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1B" w:rsidRPr="00405B27" w:rsidRDefault="00D7171B" w:rsidP="00D7171B">
      <w:pPr>
        <w:pStyle w:val="Bezodstpw"/>
        <w:jc w:val="right"/>
        <w:rPr>
          <w:rFonts w:cs="Times New Roman"/>
          <w:b/>
        </w:rPr>
      </w:pPr>
      <w:r w:rsidRPr="00405B27">
        <w:rPr>
          <w:rFonts w:cs="Times New Roman"/>
          <w:b/>
        </w:rPr>
        <w:t>ZAŁĄCZNIK NR 3</w:t>
      </w:r>
    </w:p>
    <w:p w:rsidR="00D7171B" w:rsidRPr="00405B27" w:rsidRDefault="00D7171B" w:rsidP="00D7171B">
      <w:pPr>
        <w:pStyle w:val="Bezodstpw"/>
        <w:jc w:val="right"/>
        <w:rPr>
          <w:rFonts w:cs="Times New Roman"/>
        </w:rPr>
      </w:pPr>
      <w:r w:rsidRPr="00405B27">
        <w:rPr>
          <w:rFonts w:cs="Times New Roman"/>
        </w:rPr>
        <w:t>DO OGŁOSZENIA</w:t>
      </w:r>
    </w:p>
    <w:p w:rsidR="00D7171B" w:rsidRPr="00E53F20" w:rsidRDefault="00D7171B" w:rsidP="00D7171B">
      <w:pPr>
        <w:pStyle w:val="Bezodstpw"/>
        <w:jc w:val="center"/>
        <w:rPr>
          <w:rFonts w:ascii="Times New Roman" w:hAnsi="Times New Roman" w:cs="Times New Roman"/>
        </w:rPr>
      </w:pPr>
    </w:p>
    <w:p w:rsidR="00D7171B" w:rsidRPr="00E53F20" w:rsidRDefault="00D7171B" w:rsidP="00D7171B">
      <w:pPr>
        <w:pStyle w:val="Bezodstpw"/>
        <w:jc w:val="center"/>
        <w:rPr>
          <w:rFonts w:ascii="Times New Roman" w:hAnsi="Times New Roman" w:cs="Times New Roman"/>
        </w:rPr>
      </w:pPr>
    </w:p>
    <w:p w:rsidR="00D7171B" w:rsidRPr="00E53F20" w:rsidRDefault="00D7171B" w:rsidP="00D7171B">
      <w:pPr>
        <w:pStyle w:val="Bezodstpw"/>
        <w:jc w:val="center"/>
        <w:rPr>
          <w:rFonts w:ascii="Times New Roman" w:hAnsi="Times New Roman" w:cs="Times New Roman"/>
        </w:rPr>
      </w:pPr>
      <w:r w:rsidRPr="00E53F20">
        <w:rPr>
          <w:rFonts w:ascii="Times New Roman" w:hAnsi="Times New Roman" w:cs="Times New Roman"/>
          <w:b/>
        </w:rPr>
        <w:t xml:space="preserve">FORMULARZ </w:t>
      </w:r>
      <w:r w:rsidR="001728AE">
        <w:rPr>
          <w:rFonts w:ascii="Times New Roman" w:hAnsi="Times New Roman" w:cs="Times New Roman"/>
          <w:b/>
        </w:rPr>
        <w:t>CENO</w:t>
      </w:r>
      <w:bookmarkStart w:id="0" w:name="_GoBack"/>
      <w:bookmarkEnd w:id="0"/>
      <w:r w:rsidR="001728AE">
        <w:rPr>
          <w:rFonts w:ascii="Times New Roman" w:hAnsi="Times New Roman" w:cs="Times New Roman"/>
          <w:b/>
        </w:rPr>
        <w:t>WY</w:t>
      </w:r>
    </w:p>
    <w:p w:rsidR="00D7171B" w:rsidRPr="00E53F20" w:rsidRDefault="00D7171B" w:rsidP="00D7171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985"/>
        <w:gridCol w:w="1985"/>
        <w:gridCol w:w="1134"/>
        <w:gridCol w:w="1276"/>
        <w:gridCol w:w="1134"/>
        <w:gridCol w:w="1416"/>
      </w:tblGrid>
      <w:tr w:rsidR="00D7171B" w:rsidRPr="00E53F20" w:rsidTr="00616E8C">
        <w:tc>
          <w:tcPr>
            <w:tcW w:w="567" w:type="dxa"/>
          </w:tcPr>
          <w:p w:rsidR="00D7171B" w:rsidRPr="00E53F20" w:rsidRDefault="00D7171B" w:rsidP="006311E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836" w:type="dxa"/>
            <w:gridSpan w:val="2"/>
          </w:tcPr>
          <w:p w:rsidR="00D7171B" w:rsidRPr="00E53F20" w:rsidRDefault="00D7171B" w:rsidP="006311E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RODZAJ PRZESYŁKI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WAGA PRZESYŁKI</w:t>
            </w:r>
          </w:p>
        </w:tc>
        <w:tc>
          <w:tcPr>
            <w:tcW w:w="1134" w:type="dxa"/>
          </w:tcPr>
          <w:p w:rsidR="00D7171B" w:rsidRPr="00D7171B" w:rsidRDefault="00D7171B" w:rsidP="006311E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>SZACOWANA ILOŚĆ ROCZNA</w:t>
            </w:r>
          </w:p>
        </w:tc>
        <w:tc>
          <w:tcPr>
            <w:tcW w:w="1276" w:type="dxa"/>
          </w:tcPr>
          <w:p w:rsidR="00D7171B" w:rsidRPr="00D7171B" w:rsidRDefault="00D7171B" w:rsidP="00D7171B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NE</w:t>
            </w: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>TTO</w:t>
            </w:r>
          </w:p>
        </w:tc>
        <w:tc>
          <w:tcPr>
            <w:tcW w:w="1134" w:type="dxa"/>
          </w:tcPr>
          <w:p w:rsidR="00D7171B" w:rsidRPr="00D7171B" w:rsidRDefault="00D7171B" w:rsidP="006311E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>CENA JEDNOSTKOWA BRUTTO</w:t>
            </w: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</w:tc>
      </w:tr>
      <w:tr w:rsidR="00114ABA" w:rsidRPr="00E53F20" w:rsidTr="00616E8C">
        <w:tc>
          <w:tcPr>
            <w:tcW w:w="567" w:type="dxa"/>
          </w:tcPr>
          <w:p w:rsidR="00114ABA" w:rsidRPr="00E53F20" w:rsidRDefault="00114ABA" w:rsidP="006311E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  <w:gridSpan w:val="2"/>
          </w:tcPr>
          <w:p w:rsidR="00114ABA" w:rsidRPr="00E53F20" w:rsidRDefault="00114ABA" w:rsidP="006311E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114ABA" w:rsidRPr="00E53F20" w:rsidRDefault="00114ABA" w:rsidP="006311E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14ABA" w:rsidRPr="00D7171B" w:rsidRDefault="00114ABA" w:rsidP="006311E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276" w:type="dxa"/>
          </w:tcPr>
          <w:p w:rsidR="00114ABA" w:rsidRPr="00D7171B" w:rsidRDefault="00114ABA" w:rsidP="00D7171B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1134" w:type="dxa"/>
          </w:tcPr>
          <w:p w:rsidR="00114ABA" w:rsidRPr="00D7171B" w:rsidRDefault="00114ABA" w:rsidP="006311E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1416" w:type="dxa"/>
          </w:tcPr>
          <w:p w:rsidR="00114ABA" w:rsidRPr="00E53F20" w:rsidRDefault="00114ABA" w:rsidP="006311E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nierejestrowana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Ekonomiczna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616E8C" w:rsidP="006311E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rPr>
          <w:trHeight w:val="252"/>
        </w:trPr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nierejestrowana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Ekonomiczna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nierejestrowana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616E8C" w:rsidP="006311E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616E8C" w:rsidP="006311E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nierejestrowana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Ekonomiczna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Ekonomiczna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Ekonomiczna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616E8C" w:rsidP="006311E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Ekonomiczna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616E8C" w:rsidP="006311E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616E8C" w:rsidP="006311E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616E8C" w:rsidP="006311E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616E8C" w:rsidP="006311E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616E8C" w:rsidP="006311E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A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A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B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A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B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A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B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A –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za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B –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za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Paczka pocztowa Ekonomiczna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1kg- 2 kg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2kg – 5 kg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Paczka pocztowa Priorytetowa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1kg- 2 kg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2kg – 5 kg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Nierejestrowanej Ekonomicznej </w:t>
            </w: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Nierejestrowanej Ekonomicznej </w:t>
            </w: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Nierejestrowanej Priorytetowej </w:t>
            </w: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Nierejestrowanej Priorytetowej </w:t>
            </w: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Ekonomicznej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Ekonomicznej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Ekonomicznej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Ekonomicznej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Priorytetowej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Priorytetowej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Priorytetowej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za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Priorytetowej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za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350g.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– 1000g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do 2000g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6" w:type="dxa"/>
            <w:gridSpan w:val="2"/>
            <w:vMerge w:val="restart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zagranicznym</w:t>
            </w:r>
          </w:p>
        </w:tc>
        <w:tc>
          <w:tcPr>
            <w:tcW w:w="1985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6" w:type="dxa"/>
            <w:gridSpan w:val="2"/>
            <w:vMerge w:val="restart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zagranicznym</w:t>
            </w:r>
          </w:p>
        </w:tc>
        <w:tc>
          <w:tcPr>
            <w:tcW w:w="1985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zagranicznym 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B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zagranicznym – ze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Priorytetowej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A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w obrocie zagranicznym 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Priorytetowej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B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w obrocie zagranicznym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Priorytetowej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A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w obrocie zagranicznym – za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6" w:type="dxa"/>
            <w:gridSpan w:val="2"/>
            <w:vMerge w:val="restart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Zwrot przesyłki listowej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Rejestrowanej Priorytetowej</w:t>
            </w:r>
          </w:p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B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w obrocie zagranicznym -za zwrotnym potwierdzeniem odbioru</w:t>
            </w: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171B" w:rsidRPr="00E53F20" w:rsidTr="00616E8C">
        <w:tc>
          <w:tcPr>
            <w:tcW w:w="567" w:type="dxa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171B" w:rsidRPr="00E53F20" w:rsidRDefault="00D7171B" w:rsidP="006311E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14ABA" w:rsidRPr="00E53F20" w:rsidTr="00616E8C">
        <w:tc>
          <w:tcPr>
            <w:tcW w:w="567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6" w:type="dxa"/>
            <w:gridSpan w:val="2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 xml:space="preserve">Odbiór przesyłek z siedziby Zamawiającego </w:t>
            </w:r>
          </w:p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w Bielsku-Białej</w:t>
            </w:r>
          </w:p>
        </w:tc>
        <w:tc>
          <w:tcPr>
            <w:tcW w:w="1985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Opłata miesięczna</w:t>
            </w:r>
          </w:p>
        </w:tc>
        <w:tc>
          <w:tcPr>
            <w:tcW w:w="1134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14ABA" w:rsidRPr="00E53F20" w:rsidTr="00616E8C">
        <w:tc>
          <w:tcPr>
            <w:tcW w:w="567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6" w:type="dxa"/>
            <w:gridSpan w:val="2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Odbiór przesyłek z siedziby Zamawiającego w Czechowicach-Dziedzicach</w:t>
            </w:r>
          </w:p>
        </w:tc>
        <w:tc>
          <w:tcPr>
            <w:tcW w:w="1985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Opłata miesięczna</w:t>
            </w:r>
          </w:p>
        </w:tc>
        <w:tc>
          <w:tcPr>
            <w:tcW w:w="1134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14ABA" w:rsidRPr="00E53F20" w:rsidTr="00616E8C">
        <w:tc>
          <w:tcPr>
            <w:tcW w:w="1418" w:type="dxa"/>
            <w:gridSpan w:val="2"/>
          </w:tcPr>
          <w:p w:rsidR="00114ABA" w:rsidRPr="00E53F20" w:rsidRDefault="00114ABA" w:rsidP="00114AB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  <w:gridSpan w:val="5"/>
          </w:tcPr>
          <w:p w:rsidR="00114ABA" w:rsidRPr="00E53F20" w:rsidRDefault="00114ABA" w:rsidP="00114ABA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Pr="00E53F20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1416" w:type="dxa"/>
          </w:tcPr>
          <w:p w:rsidR="00114ABA" w:rsidRPr="00E53F20" w:rsidRDefault="00114ABA" w:rsidP="00114ABA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D7171B" w:rsidRPr="00E53F20" w:rsidRDefault="00D7171B" w:rsidP="00D7171B">
      <w:pPr>
        <w:pStyle w:val="Bezodstpw"/>
        <w:tabs>
          <w:tab w:val="left" w:pos="6663"/>
        </w:tabs>
        <w:rPr>
          <w:rFonts w:ascii="Times New Roman" w:hAnsi="Times New Roman" w:cs="Times New Roman"/>
        </w:rPr>
      </w:pPr>
    </w:p>
    <w:p w:rsidR="00D7171B" w:rsidRPr="00E53F20" w:rsidRDefault="00D7171B" w:rsidP="00D7171B">
      <w:pPr>
        <w:pStyle w:val="Bezodstpw"/>
        <w:tabs>
          <w:tab w:val="left" w:pos="6663"/>
        </w:tabs>
        <w:rPr>
          <w:rFonts w:ascii="Times New Roman" w:hAnsi="Times New Roman" w:cs="Times New Roman"/>
        </w:rPr>
      </w:pPr>
    </w:p>
    <w:p w:rsidR="00D7171B" w:rsidRPr="00E53F20" w:rsidRDefault="00D7171B" w:rsidP="00D7171B">
      <w:pPr>
        <w:pStyle w:val="Bezodstpw"/>
        <w:tabs>
          <w:tab w:val="left" w:pos="6663"/>
        </w:tabs>
        <w:rPr>
          <w:rFonts w:ascii="Times New Roman" w:hAnsi="Times New Roman" w:cs="Times New Roman"/>
        </w:rPr>
      </w:pPr>
    </w:p>
    <w:p w:rsidR="00D7171B" w:rsidRPr="00E53F20" w:rsidRDefault="00D7171B" w:rsidP="00D7171B">
      <w:pPr>
        <w:pStyle w:val="Bezodstpw"/>
        <w:tabs>
          <w:tab w:val="left" w:pos="6663"/>
        </w:tabs>
        <w:rPr>
          <w:rFonts w:ascii="Times New Roman" w:hAnsi="Times New Roman" w:cs="Times New Roman"/>
        </w:rPr>
      </w:pPr>
    </w:p>
    <w:p w:rsidR="00D7171B" w:rsidRPr="00E53F20" w:rsidRDefault="00D7171B" w:rsidP="00D7171B">
      <w:pPr>
        <w:pStyle w:val="Bezodstpw"/>
        <w:tabs>
          <w:tab w:val="left" w:pos="6663"/>
        </w:tabs>
        <w:rPr>
          <w:rFonts w:ascii="Times New Roman" w:hAnsi="Times New Roman" w:cs="Times New Roman"/>
        </w:rPr>
      </w:pPr>
    </w:p>
    <w:p w:rsidR="00D7171B" w:rsidRPr="00E53F20" w:rsidRDefault="00D7171B" w:rsidP="00D7171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F20">
        <w:rPr>
          <w:rFonts w:ascii="Times New Roman" w:hAnsi="Times New Roman" w:cs="Times New Roman"/>
        </w:rPr>
        <w:t>……………………………………</w:t>
      </w:r>
      <w:r w:rsidRPr="00E53F20">
        <w:rPr>
          <w:rFonts w:ascii="Times New Roman" w:eastAsia="Times New Roman" w:hAnsi="Times New Roman" w:cs="Times New Roman"/>
          <w:lang w:eastAsia="pl-PL"/>
        </w:rPr>
        <w:t>……</w:t>
      </w:r>
    </w:p>
    <w:p w:rsidR="00D7171B" w:rsidRPr="00E53F20" w:rsidRDefault="00D7171B" w:rsidP="00D71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F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(data i czytelny podpis osoby uprawnionej do </w:t>
      </w:r>
    </w:p>
    <w:p w:rsidR="00D7171B" w:rsidRPr="00E53F20" w:rsidRDefault="00D7171B" w:rsidP="00D71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F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reprezentowania Wykonawcy) </w:t>
      </w:r>
    </w:p>
    <w:p w:rsidR="00D7171B" w:rsidRPr="00E53F20" w:rsidRDefault="00D7171B" w:rsidP="00D71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br/>
      </w:r>
    </w:p>
    <w:p w:rsidR="00021FFD" w:rsidRPr="00D7171B" w:rsidRDefault="00405B27">
      <w:pPr>
        <w:rPr>
          <w:rStyle w:val="Odwoanieintensywne"/>
        </w:rPr>
      </w:pPr>
    </w:p>
    <w:sectPr w:rsidR="00021FFD" w:rsidRPr="00D7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1B"/>
    <w:rsid w:val="00114ABA"/>
    <w:rsid w:val="001728AE"/>
    <w:rsid w:val="00405B27"/>
    <w:rsid w:val="00616E8C"/>
    <w:rsid w:val="00795D40"/>
    <w:rsid w:val="00980824"/>
    <w:rsid w:val="00D7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244F-3372-4AAD-B2C4-E175E6BC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D7171B"/>
    <w:rPr>
      <w:b/>
      <w:bCs/>
      <w:smallCaps/>
      <w:color w:val="5B9BD5" w:themeColor="accent1"/>
      <w:spacing w:val="5"/>
    </w:rPr>
  </w:style>
  <w:style w:type="paragraph" w:styleId="Bezodstpw">
    <w:name w:val="No Spacing"/>
    <w:uiPriority w:val="1"/>
    <w:qFormat/>
    <w:rsid w:val="00D7171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7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1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7</cp:revision>
  <cp:lastPrinted>2018-11-19T14:00:00Z</cp:lastPrinted>
  <dcterms:created xsi:type="dcterms:W3CDTF">2018-11-19T07:44:00Z</dcterms:created>
  <dcterms:modified xsi:type="dcterms:W3CDTF">2018-11-20T08:45:00Z</dcterms:modified>
</cp:coreProperties>
</file>