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F6" w:rsidRPr="00696B7F" w:rsidRDefault="00696B7F" w:rsidP="00696B7F">
      <w:pPr>
        <w:pStyle w:val="Akapitzlist"/>
        <w:spacing w:after="0" w:line="276" w:lineRule="auto"/>
        <w:ind w:left="0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>
        <w:rPr>
          <w:rFonts w:eastAsia="Times New Roman" w:cstheme="minorHAnsi"/>
          <w:b/>
          <w:sz w:val="24"/>
          <w:szCs w:val="30"/>
          <w:lang w:eastAsia="pl-PL"/>
        </w:rPr>
        <w:t xml:space="preserve">WZÓR - </w:t>
      </w:r>
      <w:r w:rsidR="00980EC7" w:rsidRPr="00696B7F">
        <w:rPr>
          <w:rFonts w:eastAsia="Times New Roman" w:cstheme="minorHAnsi"/>
          <w:b/>
          <w:sz w:val="24"/>
          <w:szCs w:val="30"/>
          <w:lang w:eastAsia="pl-PL"/>
        </w:rPr>
        <w:t>UMOWA ZLECENIE</w:t>
      </w:r>
    </w:p>
    <w:p w:rsidR="00980EC7" w:rsidRPr="00B25298" w:rsidRDefault="00980EC7" w:rsidP="007646CD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5298">
        <w:rPr>
          <w:rFonts w:eastAsia="Times New Roman" w:cstheme="minorHAnsi"/>
          <w:sz w:val="24"/>
          <w:szCs w:val="24"/>
          <w:lang w:eastAsia="pl-PL"/>
        </w:rPr>
        <w:t>Zawarta w Bielsku-Białej w dniu…………</w:t>
      </w:r>
      <w:r w:rsidR="00B25298">
        <w:rPr>
          <w:rFonts w:eastAsia="Times New Roman" w:cstheme="minorHAnsi"/>
          <w:sz w:val="24"/>
          <w:szCs w:val="24"/>
          <w:lang w:eastAsia="pl-PL"/>
        </w:rPr>
        <w:t>……………….</w:t>
      </w:r>
      <w:r w:rsidRPr="00B25298">
        <w:rPr>
          <w:rFonts w:eastAsia="Times New Roman" w:cstheme="minorHAnsi"/>
          <w:sz w:val="24"/>
          <w:szCs w:val="24"/>
          <w:lang w:eastAsia="pl-PL"/>
        </w:rPr>
        <w:t>…..</w:t>
      </w:r>
    </w:p>
    <w:p w:rsidR="00ED70F6" w:rsidRPr="00B25298" w:rsidRDefault="00980EC7" w:rsidP="007646CD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25298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7646CD" w:rsidRPr="00B25298" w:rsidRDefault="007646CD" w:rsidP="007646C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5298">
        <w:rPr>
          <w:rFonts w:eastAsia="Times New Roman" w:cstheme="minorHAnsi"/>
          <w:sz w:val="24"/>
          <w:szCs w:val="24"/>
          <w:lang w:eastAsia="pl-PL"/>
        </w:rPr>
        <w:t>Powiatowym Urzędem Pracy w Bielsku-Białej, ul. Partyzantów 55, 43-300 Bielsko-Biała</w:t>
      </w:r>
    </w:p>
    <w:p w:rsidR="007646CD" w:rsidRPr="00B25298" w:rsidRDefault="007646CD" w:rsidP="007646C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5298">
        <w:rPr>
          <w:rFonts w:eastAsia="Times New Roman" w:cstheme="minorHAnsi"/>
          <w:sz w:val="24"/>
          <w:szCs w:val="24"/>
          <w:lang w:eastAsia="pl-PL"/>
        </w:rPr>
        <w:t xml:space="preserve">NIP: 937-14-94-633 REGON: 072320970, reprezentowanym przez Dyrektora Urzędu – Pana Marka </w:t>
      </w:r>
      <w:proofErr w:type="spellStart"/>
      <w:r w:rsidRPr="00B25298">
        <w:rPr>
          <w:rFonts w:eastAsia="Times New Roman" w:cstheme="minorHAnsi"/>
          <w:sz w:val="24"/>
          <w:szCs w:val="24"/>
          <w:lang w:eastAsia="pl-PL"/>
        </w:rPr>
        <w:t>Hetnała</w:t>
      </w:r>
      <w:proofErr w:type="spellEnd"/>
      <w:r w:rsidRPr="00B25298">
        <w:rPr>
          <w:rFonts w:eastAsia="Times New Roman" w:cstheme="minorHAnsi"/>
          <w:sz w:val="24"/>
          <w:szCs w:val="24"/>
          <w:lang w:eastAsia="pl-PL"/>
        </w:rPr>
        <w:t xml:space="preserve"> – zwanym w dalszej części umowy „Zleceniodawcą”</w:t>
      </w:r>
    </w:p>
    <w:p w:rsidR="007646CD" w:rsidRPr="00B25298" w:rsidRDefault="007646CD" w:rsidP="007646C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5298">
        <w:rPr>
          <w:rFonts w:eastAsia="Times New Roman" w:cstheme="minorHAnsi"/>
          <w:sz w:val="24"/>
          <w:szCs w:val="24"/>
          <w:lang w:eastAsia="pl-PL"/>
        </w:rPr>
        <w:t>a</w:t>
      </w:r>
    </w:p>
    <w:p w:rsidR="007646CD" w:rsidRDefault="007646CD" w:rsidP="007646CD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7646CD" w:rsidRPr="00980EC7" w:rsidRDefault="007646CD" w:rsidP="007646CD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980EC7" w:rsidRDefault="007646CD" w:rsidP="007646CD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Zwanym w dalszej części umowy „Zleceniobiorcą”</w:t>
      </w:r>
    </w:p>
    <w:p w:rsidR="007646CD" w:rsidRDefault="007646CD" w:rsidP="007646CD">
      <w:pPr>
        <w:pStyle w:val="Akapitzlist"/>
        <w:spacing w:after="0" w:line="276" w:lineRule="auto"/>
        <w:ind w:left="0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980EC7" w:rsidRPr="002E4F42" w:rsidRDefault="007646CD" w:rsidP="002E4F42">
      <w:pPr>
        <w:pStyle w:val="Akapitzlist"/>
        <w:spacing w:after="0" w:line="276" w:lineRule="auto"/>
        <w:ind w:left="0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2E4F42">
        <w:rPr>
          <w:rFonts w:eastAsia="Times New Roman" w:cstheme="minorHAnsi"/>
          <w:b/>
          <w:sz w:val="24"/>
          <w:szCs w:val="30"/>
          <w:lang w:eastAsia="pl-PL"/>
        </w:rPr>
        <w:t>§1</w:t>
      </w:r>
    </w:p>
    <w:p w:rsidR="007646CD" w:rsidRPr="007646CD" w:rsidRDefault="007646CD" w:rsidP="002E4F4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 w:rsidRPr="007646CD">
        <w:rPr>
          <w:rFonts w:eastAsia="Times New Roman" w:cstheme="minorHAnsi"/>
          <w:sz w:val="24"/>
          <w:szCs w:val="30"/>
          <w:lang w:eastAsia="pl-PL"/>
        </w:rPr>
        <w:t xml:space="preserve">Zleceniodawca zleca, a Zleceniobiorca przyjmuje do wykonania </w:t>
      </w:r>
      <w:r>
        <w:rPr>
          <w:rFonts w:eastAsia="Times New Roman" w:cstheme="minorHAnsi"/>
          <w:sz w:val="24"/>
          <w:szCs w:val="30"/>
          <w:lang w:eastAsia="pl-PL"/>
        </w:rPr>
        <w:t>bieżącą o</w:t>
      </w:r>
      <w:r w:rsidRPr="007646CD">
        <w:rPr>
          <w:rFonts w:eastAsia="Times New Roman" w:cstheme="minorHAnsi"/>
          <w:sz w:val="24"/>
          <w:szCs w:val="30"/>
          <w:lang w:eastAsia="pl-PL"/>
        </w:rPr>
        <w:t>bsług</w:t>
      </w:r>
      <w:r>
        <w:rPr>
          <w:rFonts w:eastAsia="Times New Roman" w:cstheme="minorHAnsi"/>
          <w:sz w:val="24"/>
          <w:szCs w:val="30"/>
          <w:lang w:eastAsia="pl-PL"/>
        </w:rPr>
        <w:t>ę</w:t>
      </w:r>
      <w:r w:rsidRPr="007646CD">
        <w:rPr>
          <w:rFonts w:eastAsia="Times New Roman" w:cstheme="minorHAnsi"/>
          <w:sz w:val="24"/>
          <w:szCs w:val="30"/>
          <w:lang w:eastAsia="pl-PL"/>
        </w:rPr>
        <w:t xml:space="preserve"> prawn</w:t>
      </w:r>
      <w:r>
        <w:rPr>
          <w:rFonts w:eastAsia="Times New Roman" w:cstheme="minorHAnsi"/>
          <w:sz w:val="24"/>
          <w:szCs w:val="30"/>
          <w:lang w:eastAsia="pl-PL"/>
        </w:rPr>
        <w:t>ą</w:t>
      </w:r>
      <w:r w:rsidRPr="007646CD">
        <w:rPr>
          <w:rFonts w:eastAsia="Times New Roman" w:cstheme="minorHAnsi"/>
          <w:sz w:val="24"/>
          <w:szCs w:val="30"/>
          <w:lang w:eastAsia="pl-PL"/>
        </w:rPr>
        <w:t xml:space="preserve"> </w:t>
      </w:r>
      <w:r>
        <w:rPr>
          <w:rFonts w:eastAsia="Times New Roman" w:cstheme="minorHAnsi"/>
          <w:sz w:val="24"/>
          <w:szCs w:val="30"/>
          <w:lang w:eastAsia="pl-PL"/>
        </w:rPr>
        <w:t>z</w:t>
      </w:r>
      <w:r w:rsidRPr="007646CD">
        <w:rPr>
          <w:rFonts w:eastAsia="Times New Roman" w:cstheme="minorHAnsi"/>
          <w:sz w:val="24"/>
          <w:szCs w:val="30"/>
          <w:lang w:eastAsia="pl-PL"/>
        </w:rPr>
        <w:t>godnie z ustawą z dnia 6 lipca 1982 r. o radcach prawnych (</w:t>
      </w:r>
      <w:proofErr w:type="spellStart"/>
      <w:r w:rsidRPr="007646CD">
        <w:rPr>
          <w:rFonts w:eastAsia="Times New Roman" w:cstheme="minorHAnsi"/>
          <w:sz w:val="24"/>
          <w:szCs w:val="30"/>
          <w:lang w:eastAsia="pl-PL"/>
        </w:rPr>
        <w:t>t.j</w:t>
      </w:r>
      <w:proofErr w:type="spellEnd"/>
      <w:r w:rsidRPr="007646CD">
        <w:rPr>
          <w:rFonts w:eastAsia="Times New Roman" w:cstheme="minorHAnsi"/>
          <w:sz w:val="24"/>
          <w:szCs w:val="30"/>
          <w:lang w:eastAsia="pl-PL"/>
        </w:rPr>
        <w:t xml:space="preserve">. Dz.U. z 2020, poz.75) </w:t>
      </w:r>
      <w:r w:rsidR="00696B7F">
        <w:rPr>
          <w:rFonts w:eastAsia="Times New Roman" w:cstheme="minorHAnsi"/>
          <w:sz w:val="24"/>
          <w:szCs w:val="30"/>
          <w:lang w:eastAsia="pl-PL"/>
        </w:rPr>
        <w:br/>
      </w:r>
      <w:r w:rsidRPr="007646CD">
        <w:rPr>
          <w:rFonts w:eastAsia="Times New Roman" w:cstheme="minorHAnsi"/>
          <w:sz w:val="24"/>
          <w:szCs w:val="30"/>
          <w:lang w:eastAsia="pl-PL"/>
        </w:rPr>
        <w:t xml:space="preserve">z zakresu ustawy o promocji zatrudnienia i instytucjach rynku pracy, ustawy </w:t>
      </w:r>
      <w:r>
        <w:rPr>
          <w:rFonts w:eastAsia="Times New Roman" w:cstheme="minorHAnsi"/>
          <w:sz w:val="24"/>
          <w:szCs w:val="30"/>
          <w:lang w:eastAsia="pl-PL"/>
        </w:rPr>
        <w:br/>
      </w:r>
      <w:r w:rsidRPr="007646CD">
        <w:rPr>
          <w:rFonts w:eastAsia="Times New Roman" w:cstheme="minorHAnsi"/>
          <w:sz w:val="24"/>
          <w:szCs w:val="30"/>
          <w:lang w:eastAsia="pl-PL"/>
        </w:rPr>
        <w:t>o pracownikach samorządowych,</w:t>
      </w:r>
      <w:r w:rsidR="007A079F">
        <w:rPr>
          <w:rFonts w:eastAsia="Times New Roman" w:cstheme="minorHAnsi"/>
          <w:sz w:val="24"/>
          <w:szCs w:val="30"/>
          <w:lang w:eastAsia="pl-PL"/>
        </w:rPr>
        <w:t xml:space="preserve"> ustawy o finansach publicznych,</w:t>
      </w:r>
      <w:r w:rsidRPr="007646CD">
        <w:rPr>
          <w:rFonts w:eastAsia="Times New Roman" w:cstheme="minorHAnsi"/>
          <w:sz w:val="24"/>
          <w:szCs w:val="30"/>
          <w:lang w:eastAsia="pl-PL"/>
        </w:rPr>
        <w:t xml:space="preserve"> prawa pracy, prawa cywilnego, prawa administracyjnego, prawa zamówień publicznych i innych obowiązujących aktów prawnych.  </w:t>
      </w:r>
    </w:p>
    <w:p w:rsidR="007646CD" w:rsidRPr="002E4F42" w:rsidRDefault="007646CD" w:rsidP="002E4F42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 w:rsidRPr="002E4F42">
        <w:rPr>
          <w:rFonts w:eastAsia="Times New Roman" w:cstheme="minorHAnsi"/>
          <w:sz w:val="24"/>
          <w:szCs w:val="30"/>
          <w:lang w:eastAsia="pl-PL"/>
        </w:rPr>
        <w:t xml:space="preserve">W zakres kompleksowej bieżącej obsługi prawnej wchodzi w szczególności: </w:t>
      </w:r>
    </w:p>
    <w:p w:rsidR="007646CD" w:rsidRPr="002E4F42" w:rsidRDefault="007646CD" w:rsidP="002E4F42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eastAsia="Times New Roman" w:cstheme="minorHAnsi"/>
          <w:sz w:val="20"/>
          <w:szCs w:val="24"/>
          <w:lang w:eastAsia="pl-PL"/>
        </w:rPr>
      </w:pPr>
      <w:r w:rsidRPr="002E4F42">
        <w:rPr>
          <w:rFonts w:eastAsia="Times New Roman" w:cstheme="minorHAnsi"/>
          <w:sz w:val="24"/>
          <w:szCs w:val="30"/>
          <w:lang w:eastAsia="pl-PL"/>
        </w:rPr>
        <w:t>udzielanie porad prawnych, wydawanie opinii prawnych oraz wyjaśnień w zakresie działania Zleceniodawcy,</w:t>
      </w:r>
    </w:p>
    <w:p w:rsidR="007646CD" w:rsidRPr="002E4F42" w:rsidRDefault="007646CD" w:rsidP="002E4F42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eastAsia="Times New Roman" w:cstheme="minorHAnsi"/>
          <w:sz w:val="20"/>
          <w:szCs w:val="24"/>
          <w:lang w:eastAsia="pl-PL"/>
        </w:rPr>
      </w:pPr>
      <w:r w:rsidRPr="002E4F42">
        <w:rPr>
          <w:rFonts w:eastAsia="Times New Roman" w:cstheme="minorHAnsi"/>
          <w:sz w:val="24"/>
          <w:szCs w:val="30"/>
          <w:lang w:eastAsia="pl-PL"/>
        </w:rPr>
        <w:t>opiniowanie projektów aktów wewnętrznych tworzonych u Zleceniodawcy,</w:t>
      </w:r>
    </w:p>
    <w:p w:rsidR="007646CD" w:rsidRPr="00980EC7" w:rsidRDefault="007646CD" w:rsidP="002E4F42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eastAsia="Times New Roman" w:cstheme="minorHAnsi"/>
          <w:sz w:val="20"/>
          <w:szCs w:val="24"/>
          <w:lang w:eastAsia="pl-PL"/>
        </w:rPr>
      </w:pPr>
      <w:r w:rsidRPr="00980EC7">
        <w:rPr>
          <w:rFonts w:eastAsia="Times New Roman" w:cstheme="minorHAnsi"/>
          <w:sz w:val="24"/>
          <w:szCs w:val="30"/>
          <w:lang w:eastAsia="pl-PL"/>
        </w:rPr>
        <w:t>opiniowanie projektów umów zawieranych przez Zleceniodawcę,</w:t>
      </w:r>
    </w:p>
    <w:p w:rsidR="007646CD" w:rsidRPr="00980EC7" w:rsidRDefault="007646CD" w:rsidP="002E4F42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eastAsia="Times New Roman" w:cstheme="minorHAnsi"/>
          <w:sz w:val="20"/>
          <w:szCs w:val="24"/>
          <w:lang w:eastAsia="pl-PL"/>
        </w:rPr>
      </w:pPr>
      <w:r w:rsidRPr="00980EC7">
        <w:rPr>
          <w:rFonts w:eastAsia="Times New Roman" w:cstheme="minorHAnsi"/>
          <w:sz w:val="24"/>
          <w:szCs w:val="30"/>
          <w:lang w:eastAsia="pl-PL"/>
        </w:rPr>
        <w:t>opiniowanie projektów decyzji administracyjnych oraz projektów pism rozwiązujących (wypowiadających) umowy cywilnoprawne,</w:t>
      </w:r>
    </w:p>
    <w:p w:rsidR="0010385D" w:rsidRPr="00980EC7" w:rsidRDefault="0010385D" w:rsidP="0010385D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eastAsia="Times New Roman" w:cstheme="minorHAnsi"/>
          <w:sz w:val="20"/>
          <w:szCs w:val="24"/>
          <w:lang w:eastAsia="pl-PL"/>
        </w:rPr>
      </w:pPr>
      <w:r w:rsidRPr="00980EC7">
        <w:rPr>
          <w:rFonts w:eastAsia="Times New Roman" w:cstheme="minorHAnsi"/>
          <w:sz w:val="24"/>
          <w:szCs w:val="30"/>
          <w:lang w:eastAsia="pl-PL"/>
        </w:rPr>
        <w:t xml:space="preserve">opiniowanie spraw windykacyjnych Zleceniodawcy, </w:t>
      </w:r>
    </w:p>
    <w:p w:rsidR="007646CD" w:rsidRPr="00980EC7" w:rsidRDefault="007646CD" w:rsidP="002E4F42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eastAsia="Times New Roman" w:cstheme="minorHAnsi"/>
          <w:sz w:val="20"/>
          <w:szCs w:val="24"/>
          <w:lang w:eastAsia="pl-PL"/>
        </w:rPr>
      </w:pPr>
      <w:r w:rsidRPr="00980EC7">
        <w:rPr>
          <w:rFonts w:eastAsia="Times New Roman" w:cstheme="minorHAnsi"/>
          <w:sz w:val="24"/>
          <w:szCs w:val="30"/>
          <w:lang w:eastAsia="pl-PL"/>
        </w:rPr>
        <w:t xml:space="preserve">występowanie w charakterze pełnomocnika przed komornikami skarbowymi </w:t>
      </w:r>
      <w:r w:rsidRPr="00980EC7">
        <w:rPr>
          <w:rFonts w:eastAsia="Times New Roman" w:cstheme="minorHAnsi"/>
          <w:sz w:val="24"/>
          <w:szCs w:val="30"/>
          <w:lang w:eastAsia="pl-PL"/>
        </w:rPr>
        <w:br/>
        <w:t>i sądowymi,</w:t>
      </w:r>
    </w:p>
    <w:p w:rsidR="007646CD" w:rsidRPr="00980EC7" w:rsidRDefault="007646CD" w:rsidP="002E4F42">
      <w:pPr>
        <w:pStyle w:val="Akapitzlist"/>
        <w:numPr>
          <w:ilvl w:val="0"/>
          <w:numId w:val="10"/>
        </w:numPr>
        <w:spacing w:after="0" w:line="276" w:lineRule="auto"/>
        <w:ind w:left="709" w:hanging="425"/>
        <w:jc w:val="both"/>
        <w:rPr>
          <w:rFonts w:eastAsia="Times New Roman" w:cstheme="minorHAnsi"/>
          <w:sz w:val="20"/>
          <w:szCs w:val="24"/>
          <w:lang w:eastAsia="pl-PL"/>
        </w:rPr>
      </w:pPr>
      <w:r w:rsidRPr="00980EC7">
        <w:rPr>
          <w:rFonts w:eastAsia="Times New Roman" w:cstheme="minorHAnsi"/>
          <w:sz w:val="24"/>
          <w:szCs w:val="30"/>
          <w:lang w:eastAsia="pl-PL"/>
        </w:rPr>
        <w:t>występowanie w charakterze pełnomocnika, w tym w szczególności przed sądami powszechnymi, Sądem Najwyższym, sądami administracyjnymi oraz prz</w:t>
      </w:r>
      <w:r w:rsidR="0010385D">
        <w:rPr>
          <w:rFonts w:eastAsia="Times New Roman" w:cstheme="minorHAnsi"/>
          <w:sz w:val="24"/>
          <w:szCs w:val="30"/>
          <w:lang w:eastAsia="pl-PL"/>
        </w:rPr>
        <w:t>ed innymi organami orzekającymi.</w:t>
      </w:r>
    </w:p>
    <w:p w:rsidR="007453B3" w:rsidRDefault="007453B3" w:rsidP="002E4F42">
      <w:pPr>
        <w:pStyle w:val="Akapitzlist"/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</w:p>
    <w:p w:rsidR="002E4F42" w:rsidRDefault="002E4F42" w:rsidP="002E4F42">
      <w:pPr>
        <w:pStyle w:val="Akapitzlist"/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2E4F42">
        <w:rPr>
          <w:rFonts w:eastAsia="Times New Roman" w:cstheme="minorHAnsi"/>
          <w:b/>
          <w:sz w:val="24"/>
          <w:szCs w:val="30"/>
          <w:lang w:eastAsia="pl-PL"/>
        </w:rPr>
        <w:t>§</w:t>
      </w:r>
      <w:r>
        <w:rPr>
          <w:rFonts w:eastAsia="Times New Roman" w:cstheme="minorHAnsi"/>
          <w:b/>
          <w:sz w:val="24"/>
          <w:szCs w:val="30"/>
          <w:lang w:eastAsia="pl-PL"/>
        </w:rPr>
        <w:t>2</w:t>
      </w:r>
    </w:p>
    <w:p w:rsidR="002E4F42" w:rsidRPr="006C32AF" w:rsidRDefault="002E4F42" w:rsidP="00B32D6E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eastAsia="Times New Roman" w:cstheme="minorHAnsi"/>
          <w:sz w:val="20"/>
          <w:szCs w:val="24"/>
          <w:lang w:eastAsia="pl-PL"/>
        </w:rPr>
      </w:pPr>
      <w:r w:rsidRPr="006C32AF">
        <w:rPr>
          <w:rFonts w:eastAsia="Times New Roman" w:cstheme="minorHAnsi"/>
          <w:sz w:val="24"/>
          <w:szCs w:val="30"/>
          <w:lang w:eastAsia="pl-PL"/>
        </w:rPr>
        <w:t xml:space="preserve">Zadania określone w §1 </w:t>
      </w:r>
      <w:r w:rsidR="007453B3">
        <w:rPr>
          <w:rFonts w:eastAsia="Times New Roman" w:cstheme="minorHAnsi"/>
          <w:sz w:val="24"/>
          <w:szCs w:val="30"/>
          <w:lang w:eastAsia="pl-PL"/>
        </w:rPr>
        <w:t>ust</w:t>
      </w:r>
      <w:r w:rsidRPr="006C32AF">
        <w:rPr>
          <w:rFonts w:eastAsia="Times New Roman" w:cstheme="minorHAnsi"/>
          <w:sz w:val="24"/>
          <w:szCs w:val="30"/>
          <w:lang w:eastAsia="pl-PL"/>
        </w:rPr>
        <w:t>. 2 lit. a-</w:t>
      </w:r>
      <w:r w:rsidR="0010385D" w:rsidRPr="006C32AF">
        <w:rPr>
          <w:rFonts w:eastAsia="Times New Roman" w:cstheme="minorHAnsi"/>
          <w:sz w:val="24"/>
          <w:szCs w:val="30"/>
          <w:lang w:eastAsia="pl-PL"/>
        </w:rPr>
        <w:t>e</w:t>
      </w:r>
      <w:r w:rsidRPr="006C32AF">
        <w:rPr>
          <w:rFonts w:eastAsia="Times New Roman" w:cstheme="minorHAnsi"/>
          <w:sz w:val="24"/>
          <w:szCs w:val="30"/>
          <w:lang w:eastAsia="pl-PL"/>
        </w:rPr>
        <w:t xml:space="preserve"> </w:t>
      </w:r>
      <w:r w:rsidR="006C32AF" w:rsidRPr="006C32AF">
        <w:rPr>
          <w:rFonts w:eastAsia="Times New Roman" w:cstheme="minorHAnsi"/>
          <w:sz w:val="24"/>
          <w:szCs w:val="30"/>
          <w:lang w:eastAsia="pl-PL"/>
        </w:rPr>
        <w:t>Zleceniobiorca</w:t>
      </w:r>
      <w:r w:rsidRPr="006C32AF">
        <w:rPr>
          <w:rFonts w:eastAsia="Times New Roman" w:cstheme="minorHAnsi"/>
          <w:sz w:val="24"/>
          <w:szCs w:val="30"/>
          <w:lang w:eastAsia="pl-PL"/>
        </w:rPr>
        <w:t xml:space="preserve"> zobowiązuje się realizować </w:t>
      </w:r>
      <w:r w:rsidR="006C32AF" w:rsidRPr="006C32AF">
        <w:rPr>
          <w:rFonts w:eastAsia="Times New Roman" w:cstheme="minorHAnsi"/>
          <w:sz w:val="24"/>
          <w:szCs w:val="30"/>
          <w:lang w:eastAsia="pl-PL"/>
        </w:rPr>
        <w:br/>
      </w:r>
      <w:r w:rsidRPr="006C32AF">
        <w:rPr>
          <w:rFonts w:eastAsia="Times New Roman" w:cstheme="minorHAnsi"/>
          <w:sz w:val="24"/>
          <w:szCs w:val="30"/>
          <w:lang w:eastAsia="pl-PL"/>
        </w:rPr>
        <w:t xml:space="preserve">w terminie nie dłuższym niż </w:t>
      </w:r>
      <w:r w:rsidR="008A5864" w:rsidRPr="006C32AF">
        <w:rPr>
          <w:rFonts w:eastAsia="Times New Roman" w:cstheme="minorHAnsi"/>
          <w:b/>
          <w:sz w:val="24"/>
          <w:szCs w:val="30"/>
          <w:lang w:eastAsia="pl-PL"/>
        </w:rPr>
        <w:t>3</w:t>
      </w:r>
      <w:r w:rsidRPr="006C32AF">
        <w:rPr>
          <w:rFonts w:eastAsia="Times New Roman" w:cstheme="minorHAnsi"/>
          <w:b/>
          <w:sz w:val="24"/>
          <w:szCs w:val="30"/>
          <w:lang w:eastAsia="pl-PL"/>
        </w:rPr>
        <w:t xml:space="preserve"> dni </w:t>
      </w:r>
      <w:r w:rsidR="006C32AF" w:rsidRPr="006C32AF">
        <w:rPr>
          <w:rFonts w:eastAsia="Times New Roman" w:cstheme="minorHAnsi"/>
          <w:b/>
          <w:sz w:val="24"/>
          <w:szCs w:val="30"/>
          <w:lang w:eastAsia="pl-PL"/>
        </w:rPr>
        <w:t>roboc</w:t>
      </w:r>
      <w:r w:rsidR="006C4FAE">
        <w:rPr>
          <w:rFonts w:eastAsia="Times New Roman" w:cstheme="minorHAnsi"/>
          <w:b/>
          <w:sz w:val="24"/>
          <w:szCs w:val="30"/>
          <w:lang w:eastAsia="pl-PL"/>
        </w:rPr>
        <w:t>ze</w:t>
      </w:r>
      <w:r w:rsidR="006C32AF" w:rsidRPr="006C32AF">
        <w:rPr>
          <w:rFonts w:eastAsia="Times New Roman" w:cstheme="minorHAnsi"/>
          <w:sz w:val="24"/>
          <w:szCs w:val="30"/>
          <w:lang w:eastAsia="pl-PL"/>
        </w:rPr>
        <w:t xml:space="preserve"> </w:t>
      </w:r>
      <w:r w:rsidRPr="006C32AF">
        <w:rPr>
          <w:rFonts w:eastAsia="Times New Roman" w:cstheme="minorHAnsi"/>
          <w:sz w:val="24"/>
          <w:szCs w:val="30"/>
          <w:lang w:eastAsia="pl-PL"/>
        </w:rPr>
        <w:t>liczon</w:t>
      </w:r>
      <w:r w:rsidR="006C4FAE">
        <w:rPr>
          <w:rFonts w:eastAsia="Times New Roman" w:cstheme="minorHAnsi"/>
          <w:sz w:val="24"/>
          <w:szCs w:val="30"/>
          <w:lang w:eastAsia="pl-PL"/>
        </w:rPr>
        <w:t>e</w:t>
      </w:r>
      <w:r w:rsidRPr="006C32AF">
        <w:rPr>
          <w:rFonts w:eastAsia="Times New Roman" w:cstheme="minorHAnsi"/>
          <w:sz w:val="24"/>
          <w:szCs w:val="30"/>
          <w:lang w:eastAsia="pl-PL"/>
        </w:rPr>
        <w:t xml:space="preserve"> od dnia wystąpienia przez Zleceniodawcę do </w:t>
      </w:r>
      <w:r w:rsidR="006C32AF">
        <w:rPr>
          <w:rFonts w:eastAsia="Times New Roman" w:cstheme="minorHAnsi"/>
          <w:sz w:val="24"/>
          <w:szCs w:val="30"/>
          <w:lang w:eastAsia="pl-PL"/>
        </w:rPr>
        <w:t>Zleceniobiorcy</w:t>
      </w:r>
      <w:r w:rsidRPr="006C32AF">
        <w:rPr>
          <w:rFonts w:eastAsia="Times New Roman" w:cstheme="minorHAnsi"/>
          <w:sz w:val="24"/>
          <w:szCs w:val="30"/>
          <w:lang w:eastAsia="pl-PL"/>
        </w:rPr>
        <w:t xml:space="preserve"> z wnioskiem o udzielenie informacji, wydanie opinii itp. </w:t>
      </w:r>
    </w:p>
    <w:p w:rsidR="002E4F42" w:rsidRPr="00980EC7" w:rsidRDefault="002E4F42" w:rsidP="00B32D6E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 w:rsidRPr="00980EC7">
        <w:rPr>
          <w:rFonts w:eastAsia="Times New Roman" w:cstheme="minorHAnsi"/>
          <w:sz w:val="24"/>
          <w:szCs w:val="30"/>
          <w:lang w:eastAsia="pl-PL"/>
        </w:rPr>
        <w:t xml:space="preserve">Termin określony powyżej w szczególnie skomplikowanych sprawach może ulec wydłużeniu na wniosek </w:t>
      </w:r>
      <w:r w:rsidR="006C32AF">
        <w:rPr>
          <w:rFonts w:eastAsia="Times New Roman" w:cstheme="minorHAnsi"/>
          <w:sz w:val="24"/>
          <w:szCs w:val="30"/>
          <w:lang w:eastAsia="pl-PL"/>
        </w:rPr>
        <w:t>Zleceniobiorcy</w:t>
      </w:r>
      <w:r w:rsidRPr="00980EC7">
        <w:rPr>
          <w:rFonts w:eastAsia="Times New Roman" w:cstheme="minorHAnsi"/>
          <w:sz w:val="24"/>
          <w:szCs w:val="30"/>
          <w:lang w:eastAsia="pl-PL"/>
        </w:rPr>
        <w:t xml:space="preserve">. </w:t>
      </w:r>
    </w:p>
    <w:p w:rsidR="002E4F42" w:rsidRPr="00980EC7" w:rsidRDefault="002E4F42" w:rsidP="00B32D6E">
      <w:pPr>
        <w:pStyle w:val="Akapitzlist"/>
        <w:numPr>
          <w:ilvl w:val="0"/>
          <w:numId w:val="13"/>
        </w:numPr>
        <w:spacing w:after="0" w:line="276" w:lineRule="auto"/>
        <w:ind w:left="284"/>
        <w:jc w:val="both"/>
        <w:rPr>
          <w:rFonts w:eastAsia="Times New Roman" w:cstheme="minorHAnsi"/>
          <w:sz w:val="20"/>
          <w:szCs w:val="24"/>
          <w:lang w:eastAsia="pl-PL"/>
        </w:rPr>
      </w:pPr>
      <w:r w:rsidRPr="00980EC7">
        <w:rPr>
          <w:rFonts w:eastAsia="Times New Roman" w:cstheme="minorHAnsi"/>
          <w:sz w:val="24"/>
          <w:szCs w:val="30"/>
          <w:lang w:eastAsia="pl-PL"/>
        </w:rPr>
        <w:t>W szczególnie uzasadnionych przypadkach przewiduje się obowiązek osobistego stawieni</w:t>
      </w:r>
      <w:r w:rsidR="006C4FAE">
        <w:rPr>
          <w:rFonts w:eastAsia="Times New Roman" w:cstheme="minorHAnsi"/>
          <w:sz w:val="24"/>
          <w:szCs w:val="30"/>
          <w:lang w:eastAsia="pl-PL"/>
        </w:rPr>
        <w:t>a</w:t>
      </w:r>
      <w:r w:rsidRPr="00980EC7">
        <w:rPr>
          <w:rFonts w:eastAsia="Times New Roman" w:cstheme="minorHAnsi"/>
          <w:sz w:val="24"/>
          <w:szCs w:val="30"/>
          <w:lang w:eastAsia="pl-PL"/>
        </w:rPr>
        <w:t xml:space="preserve"> się radcy prawnego w siedzibie Urzędu w ciągu 24 godzin, na wezwanie  Dyrektora Urzędu lub osoby przez niego upoważnionej.</w:t>
      </w:r>
    </w:p>
    <w:p w:rsidR="002E4F42" w:rsidRPr="002E4F42" w:rsidRDefault="002E4F42" w:rsidP="002E4F42">
      <w:pPr>
        <w:spacing w:after="0" w:line="276" w:lineRule="auto"/>
        <w:ind w:left="360"/>
        <w:rPr>
          <w:rFonts w:eastAsia="Times New Roman" w:cstheme="minorHAnsi"/>
          <w:sz w:val="24"/>
          <w:szCs w:val="30"/>
          <w:lang w:eastAsia="pl-PL"/>
        </w:rPr>
      </w:pPr>
    </w:p>
    <w:p w:rsidR="002E4F42" w:rsidRDefault="002E4F42" w:rsidP="002E4F42">
      <w:pPr>
        <w:pStyle w:val="Akapitzlist"/>
        <w:spacing w:after="0" w:line="276" w:lineRule="auto"/>
        <w:ind w:left="0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2E4F42">
        <w:rPr>
          <w:rFonts w:eastAsia="Times New Roman" w:cstheme="minorHAnsi"/>
          <w:b/>
          <w:sz w:val="24"/>
          <w:szCs w:val="30"/>
          <w:lang w:eastAsia="pl-PL"/>
        </w:rPr>
        <w:lastRenderedPageBreak/>
        <w:t>§</w:t>
      </w:r>
      <w:r>
        <w:rPr>
          <w:rFonts w:eastAsia="Times New Roman" w:cstheme="minorHAnsi"/>
          <w:b/>
          <w:sz w:val="24"/>
          <w:szCs w:val="30"/>
          <w:lang w:eastAsia="pl-PL"/>
        </w:rPr>
        <w:t>3</w:t>
      </w:r>
    </w:p>
    <w:p w:rsidR="002E4F42" w:rsidRPr="00980EC7" w:rsidRDefault="002E4F42" w:rsidP="00B32D6E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 w:rsidRPr="00980EC7">
        <w:rPr>
          <w:rFonts w:eastAsia="Times New Roman" w:cstheme="minorHAnsi"/>
          <w:sz w:val="24"/>
          <w:szCs w:val="30"/>
          <w:lang w:eastAsia="pl-PL"/>
        </w:rPr>
        <w:t xml:space="preserve">Obsługa prawna będzie wykonywana w lokalu </w:t>
      </w:r>
      <w:r w:rsidR="006C32AF">
        <w:rPr>
          <w:rFonts w:eastAsia="Times New Roman" w:cstheme="minorHAnsi"/>
          <w:sz w:val="24"/>
          <w:szCs w:val="30"/>
          <w:lang w:eastAsia="pl-PL"/>
        </w:rPr>
        <w:t>Zleceniobiorcy</w:t>
      </w:r>
      <w:r w:rsidRPr="00980EC7">
        <w:rPr>
          <w:rFonts w:eastAsia="Times New Roman" w:cstheme="minorHAnsi"/>
          <w:sz w:val="24"/>
          <w:szCs w:val="30"/>
          <w:lang w:eastAsia="pl-PL"/>
        </w:rPr>
        <w:t>, który zapewni środki techniczne, fachową literaturę oraz obsługę administracyjną niezbędną do świadczenia obsługi prawnej oraz będzie świadczona na rzecz Zleceniodawcy również poprzez środki porozumiewania się na odległość w szczególności poprzez e-mail, telefon, faks.</w:t>
      </w:r>
    </w:p>
    <w:p w:rsidR="002E4F42" w:rsidRPr="00664EF3" w:rsidRDefault="006C32AF" w:rsidP="00B32D6E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Zleceniobiorca</w:t>
      </w:r>
      <w:r w:rsidR="002E4F42" w:rsidRPr="00980EC7">
        <w:rPr>
          <w:rFonts w:eastAsia="Times New Roman" w:cstheme="minorHAnsi"/>
          <w:sz w:val="24"/>
          <w:szCs w:val="30"/>
          <w:lang w:eastAsia="pl-PL"/>
        </w:rPr>
        <w:t xml:space="preserve"> zapewni </w:t>
      </w:r>
      <w:r w:rsidR="008A5864">
        <w:rPr>
          <w:rFonts w:eastAsia="Times New Roman" w:cstheme="minorHAnsi"/>
          <w:b/>
          <w:sz w:val="24"/>
          <w:szCs w:val="30"/>
          <w:lang w:eastAsia="pl-PL"/>
        </w:rPr>
        <w:t>cztery</w:t>
      </w:r>
      <w:r w:rsidR="002E4F42" w:rsidRPr="00980EC7">
        <w:rPr>
          <w:rFonts w:eastAsia="Times New Roman" w:cstheme="minorHAnsi"/>
          <w:b/>
          <w:sz w:val="24"/>
          <w:szCs w:val="30"/>
          <w:lang w:eastAsia="pl-PL"/>
        </w:rPr>
        <w:t xml:space="preserve"> razy w miesiącu</w:t>
      </w:r>
      <w:r w:rsidR="002E4F42" w:rsidRPr="00980EC7">
        <w:rPr>
          <w:rFonts w:eastAsia="Times New Roman" w:cstheme="minorHAnsi"/>
          <w:sz w:val="24"/>
          <w:szCs w:val="30"/>
          <w:lang w:eastAsia="pl-PL"/>
        </w:rPr>
        <w:t xml:space="preserve"> świadczenie usług w godzinach </w:t>
      </w:r>
      <w:r w:rsidR="002E4F42" w:rsidRPr="00980EC7">
        <w:rPr>
          <w:rFonts w:eastAsia="Times New Roman" w:cstheme="minorHAnsi"/>
          <w:b/>
          <w:sz w:val="24"/>
          <w:szCs w:val="30"/>
          <w:lang w:eastAsia="pl-PL"/>
        </w:rPr>
        <w:t>od 9.00 do 13.00,</w:t>
      </w:r>
      <w:r w:rsidR="002E4F42" w:rsidRPr="00980EC7">
        <w:rPr>
          <w:rFonts w:eastAsia="Times New Roman" w:cstheme="minorHAnsi"/>
          <w:sz w:val="24"/>
          <w:szCs w:val="30"/>
          <w:lang w:eastAsia="pl-PL"/>
        </w:rPr>
        <w:t xml:space="preserve"> </w:t>
      </w:r>
      <w:proofErr w:type="spellStart"/>
      <w:r w:rsidR="001B0388">
        <w:rPr>
          <w:rFonts w:eastAsia="Times New Roman" w:cstheme="minorHAnsi"/>
          <w:sz w:val="24"/>
          <w:szCs w:val="30"/>
          <w:lang w:eastAsia="pl-PL"/>
        </w:rPr>
        <w:t>tj</w:t>
      </w:r>
      <w:proofErr w:type="spellEnd"/>
      <w:r w:rsidR="001B0388">
        <w:rPr>
          <w:rFonts w:eastAsia="Times New Roman" w:cstheme="minorHAnsi"/>
          <w:sz w:val="24"/>
          <w:szCs w:val="30"/>
          <w:lang w:eastAsia="pl-PL"/>
        </w:rPr>
        <w:t>………………………………………………………………………………</w:t>
      </w:r>
      <w:r w:rsidR="001B0388" w:rsidRPr="00980EC7">
        <w:rPr>
          <w:rFonts w:eastAsia="Times New Roman" w:cstheme="minorHAnsi"/>
          <w:sz w:val="24"/>
          <w:szCs w:val="30"/>
          <w:lang w:eastAsia="pl-PL"/>
        </w:rPr>
        <w:t>.</w:t>
      </w:r>
      <w:r w:rsidR="002E4F42" w:rsidRPr="00980EC7">
        <w:rPr>
          <w:rFonts w:eastAsia="Times New Roman" w:cstheme="minorHAnsi"/>
          <w:sz w:val="24"/>
          <w:szCs w:val="30"/>
          <w:lang w:eastAsia="pl-PL"/>
        </w:rPr>
        <w:t xml:space="preserve">w siedzibie Zleceniodawcy, </w:t>
      </w:r>
    </w:p>
    <w:p w:rsidR="00664EF3" w:rsidRPr="00980EC7" w:rsidRDefault="00664EF3" w:rsidP="00B32D6E">
      <w:pPr>
        <w:pStyle w:val="Akapitzlist"/>
        <w:numPr>
          <w:ilvl w:val="0"/>
          <w:numId w:val="12"/>
        </w:numPr>
        <w:spacing w:after="0" w:line="276" w:lineRule="auto"/>
        <w:ind w:left="284"/>
        <w:jc w:val="both"/>
        <w:rPr>
          <w:rFonts w:eastAsia="Times New Roman" w:cstheme="minorHAnsi"/>
          <w:sz w:val="20"/>
          <w:szCs w:val="24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W uzasadnionych przypadkach, za uprzednim porozumieniem, strony wyznaczają inny termin niż wskazany w ust. 2, w szczególności w przypadku konieczności udziału Zleceniobiorcy w czynnościach przed organami wymiaru sprawiedliwości.</w:t>
      </w:r>
    </w:p>
    <w:p w:rsidR="00DF7745" w:rsidRPr="00B25298" w:rsidRDefault="00DF7745" w:rsidP="00B25298">
      <w:pPr>
        <w:spacing w:after="0" w:line="276" w:lineRule="auto"/>
        <w:rPr>
          <w:rFonts w:eastAsia="Times New Roman" w:cstheme="minorHAnsi"/>
          <w:sz w:val="24"/>
          <w:szCs w:val="30"/>
          <w:lang w:eastAsia="pl-PL"/>
        </w:rPr>
      </w:pPr>
    </w:p>
    <w:p w:rsidR="00B25298" w:rsidRDefault="00B25298" w:rsidP="00B25298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DF7745">
        <w:rPr>
          <w:rFonts w:eastAsia="Times New Roman" w:cstheme="minorHAnsi"/>
          <w:b/>
          <w:sz w:val="24"/>
          <w:szCs w:val="30"/>
          <w:lang w:eastAsia="pl-PL"/>
        </w:rPr>
        <w:t>§</w:t>
      </w:r>
      <w:r>
        <w:rPr>
          <w:rFonts w:eastAsia="Times New Roman" w:cstheme="minorHAnsi"/>
          <w:b/>
          <w:sz w:val="24"/>
          <w:szCs w:val="30"/>
          <w:lang w:eastAsia="pl-PL"/>
        </w:rPr>
        <w:t>4</w:t>
      </w:r>
    </w:p>
    <w:p w:rsidR="007453B3" w:rsidRDefault="007453B3" w:rsidP="007453B3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Czynności określone w §1 ust. 2 lit. f-g wykonywane będą na podstawie odrębnego pełnomocnictwa udzielonego w trybie i na zasadach właściwych przepisów Kodeksu postepowania cywilnego oraz ustawy Prawo o postępowaniu przed sądami administracyjnymi.</w:t>
      </w:r>
    </w:p>
    <w:p w:rsidR="00B25298" w:rsidRDefault="00611149" w:rsidP="00B32D6E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 xml:space="preserve">Zleceniobiorca zobowiązuje się do bieżącego informowania Zleceniodawcy </w:t>
      </w:r>
      <w:r>
        <w:rPr>
          <w:rFonts w:eastAsia="Times New Roman" w:cstheme="minorHAnsi"/>
          <w:sz w:val="24"/>
          <w:szCs w:val="30"/>
          <w:lang w:eastAsia="pl-PL"/>
        </w:rPr>
        <w:br/>
        <w:t>o prowadzonych postępowaniach oraz do uzgadniania t</w:t>
      </w:r>
      <w:r w:rsidR="00B25298">
        <w:rPr>
          <w:rFonts w:eastAsia="Times New Roman" w:cstheme="minorHAnsi"/>
          <w:sz w:val="24"/>
          <w:szCs w:val="30"/>
          <w:lang w:eastAsia="pl-PL"/>
        </w:rPr>
        <w:t>reś</w:t>
      </w:r>
      <w:r>
        <w:rPr>
          <w:rFonts w:eastAsia="Times New Roman" w:cstheme="minorHAnsi"/>
          <w:sz w:val="24"/>
          <w:szCs w:val="30"/>
          <w:lang w:eastAsia="pl-PL"/>
        </w:rPr>
        <w:t>ci</w:t>
      </w:r>
      <w:r w:rsidR="00B25298">
        <w:rPr>
          <w:rFonts w:eastAsia="Times New Roman" w:cstheme="minorHAnsi"/>
          <w:sz w:val="24"/>
          <w:szCs w:val="30"/>
          <w:lang w:eastAsia="pl-PL"/>
        </w:rPr>
        <w:t xml:space="preserve"> pism procesowych.</w:t>
      </w:r>
    </w:p>
    <w:p w:rsidR="00B25298" w:rsidRPr="00B25298" w:rsidRDefault="00B25298" w:rsidP="00611149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Zleceniodawca zobowiązuje się do informowania Zleceniobiorcy o wszelkich okolicznościach istotnyc</w:t>
      </w:r>
      <w:r w:rsidR="00611149">
        <w:rPr>
          <w:rFonts w:eastAsia="Times New Roman" w:cstheme="minorHAnsi"/>
          <w:sz w:val="24"/>
          <w:szCs w:val="30"/>
          <w:lang w:eastAsia="pl-PL"/>
        </w:rPr>
        <w:t>h dla prowadzonego postępowania.</w:t>
      </w:r>
      <w:r>
        <w:rPr>
          <w:rFonts w:eastAsia="Times New Roman" w:cstheme="minorHAnsi"/>
          <w:sz w:val="24"/>
          <w:szCs w:val="30"/>
          <w:lang w:eastAsia="pl-PL"/>
        </w:rPr>
        <w:t xml:space="preserve"> </w:t>
      </w:r>
    </w:p>
    <w:p w:rsidR="00611149" w:rsidRDefault="00611149" w:rsidP="009846C1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</w:p>
    <w:p w:rsidR="009846C1" w:rsidRDefault="009846C1" w:rsidP="009846C1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DF7745">
        <w:rPr>
          <w:rFonts w:eastAsia="Times New Roman" w:cstheme="minorHAnsi"/>
          <w:b/>
          <w:sz w:val="24"/>
          <w:szCs w:val="30"/>
          <w:lang w:eastAsia="pl-PL"/>
        </w:rPr>
        <w:t>§</w:t>
      </w:r>
      <w:r>
        <w:rPr>
          <w:rFonts w:eastAsia="Times New Roman" w:cstheme="minorHAnsi"/>
          <w:b/>
          <w:sz w:val="24"/>
          <w:szCs w:val="30"/>
          <w:lang w:eastAsia="pl-PL"/>
        </w:rPr>
        <w:t>5</w:t>
      </w:r>
    </w:p>
    <w:p w:rsidR="007453B3" w:rsidRPr="007453B3" w:rsidRDefault="009846C1" w:rsidP="007453B3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 w:rsidRPr="007453B3">
        <w:rPr>
          <w:rFonts w:eastAsia="Times New Roman" w:cstheme="minorHAnsi"/>
          <w:sz w:val="24"/>
          <w:szCs w:val="30"/>
          <w:lang w:eastAsia="pl-PL"/>
        </w:rPr>
        <w:t>Niniejsza umowa jest umową starannego działania i Zleceniobiorca ponosi odpowiedzialność wobec Zleceniodawcy za brak należytej staranności przy wykonywaniu zlecenia.</w:t>
      </w:r>
      <w:r w:rsidR="007453B3" w:rsidRPr="007453B3">
        <w:rPr>
          <w:rFonts w:eastAsia="Times New Roman" w:cstheme="minorHAnsi"/>
          <w:sz w:val="24"/>
          <w:szCs w:val="30"/>
          <w:lang w:eastAsia="pl-PL"/>
        </w:rPr>
        <w:t xml:space="preserve"> </w:t>
      </w:r>
    </w:p>
    <w:p w:rsidR="007453B3" w:rsidRPr="007453B3" w:rsidRDefault="007453B3" w:rsidP="007453B3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 w:rsidRPr="007453B3">
        <w:rPr>
          <w:rFonts w:eastAsia="Times New Roman" w:cstheme="minorHAnsi"/>
          <w:sz w:val="24"/>
          <w:szCs w:val="30"/>
          <w:lang w:eastAsia="pl-PL"/>
        </w:rPr>
        <w:t>Zleceniobiorca oświadcza, że posiada niezbędną wiedzę oraz kwalifikacje do wykonywania niniejszej umowy wymagane ustawą o radcach prawnych oraz, że jest wpisany na listę radców prawnych.</w:t>
      </w:r>
    </w:p>
    <w:p w:rsidR="009846C1" w:rsidRPr="007453B3" w:rsidRDefault="009846C1" w:rsidP="007453B3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 w:rsidRPr="007453B3">
        <w:rPr>
          <w:rFonts w:eastAsia="Times New Roman" w:cstheme="minorHAnsi"/>
          <w:sz w:val="24"/>
          <w:szCs w:val="30"/>
          <w:lang w:eastAsia="pl-PL"/>
        </w:rPr>
        <w:t>Zleceniobiorca oświadcza, że jest ubezpieczony od odpowiedzialności cywilnej.</w:t>
      </w:r>
    </w:p>
    <w:p w:rsidR="009846C1" w:rsidRPr="009846C1" w:rsidRDefault="009846C1" w:rsidP="009846C1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DF7745" w:rsidRPr="00DF7745" w:rsidRDefault="00DF7745" w:rsidP="00DF05EA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DF7745">
        <w:rPr>
          <w:rFonts w:eastAsia="Times New Roman" w:cstheme="minorHAnsi"/>
          <w:b/>
          <w:sz w:val="24"/>
          <w:szCs w:val="30"/>
          <w:lang w:eastAsia="pl-PL"/>
        </w:rPr>
        <w:t>§</w:t>
      </w:r>
      <w:r w:rsidR="00FA096C">
        <w:rPr>
          <w:rFonts w:eastAsia="Times New Roman" w:cstheme="minorHAnsi"/>
          <w:b/>
          <w:sz w:val="24"/>
          <w:szCs w:val="30"/>
          <w:lang w:eastAsia="pl-PL"/>
        </w:rPr>
        <w:t>6</w:t>
      </w:r>
    </w:p>
    <w:p w:rsidR="002E4F42" w:rsidRDefault="00DF7745" w:rsidP="00B32D6E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 xml:space="preserve">Z tytułu </w:t>
      </w:r>
      <w:r w:rsidR="00DF05EA">
        <w:rPr>
          <w:rFonts w:eastAsia="Times New Roman" w:cstheme="minorHAnsi"/>
          <w:sz w:val="24"/>
          <w:szCs w:val="30"/>
          <w:lang w:eastAsia="pl-PL"/>
        </w:rPr>
        <w:t xml:space="preserve">usług określonych w §1 Zleceniobiorcy przysługuje wynagrodzenie miesięczne </w:t>
      </w:r>
      <w:r w:rsidR="00B32D0F">
        <w:rPr>
          <w:rFonts w:eastAsia="Times New Roman" w:cstheme="minorHAnsi"/>
          <w:sz w:val="24"/>
          <w:szCs w:val="30"/>
          <w:lang w:eastAsia="pl-PL"/>
        </w:rPr>
        <w:br/>
      </w:r>
      <w:r w:rsidR="00DF05EA">
        <w:rPr>
          <w:rFonts w:eastAsia="Times New Roman" w:cstheme="minorHAnsi"/>
          <w:sz w:val="24"/>
          <w:szCs w:val="30"/>
          <w:lang w:eastAsia="pl-PL"/>
        </w:rPr>
        <w:t>w wysokości:……………………</w:t>
      </w:r>
      <w:r w:rsidR="00B32D0F">
        <w:rPr>
          <w:rFonts w:eastAsia="Times New Roman" w:cstheme="minorHAnsi"/>
          <w:sz w:val="24"/>
          <w:szCs w:val="30"/>
          <w:lang w:eastAsia="pl-PL"/>
        </w:rPr>
        <w:t xml:space="preserve">brutto </w:t>
      </w:r>
      <w:r w:rsidR="00DF05EA">
        <w:rPr>
          <w:rFonts w:eastAsia="Times New Roman" w:cstheme="minorHAnsi"/>
          <w:sz w:val="24"/>
          <w:szCs w:val="30"/>
          <w:lang w:eastAsia="pl-PL"/>
        </w:rPr>
        <w:t>(słownie:………………………………………….……)</w:t>
      </w:r>
      <w:r w:rsidR="00611149">
        <w:rPr>
          <w:rFonts w:eastAsia="Times New Roman" w:cstheme="minorHAnsi"/>
          <w:sz w:val="24"/>
          <w:szCs w:val="30"/>
          <w:lang w:eastAsia="pl-PL"/>
        </w:rPr>
        <w:t>.</w:t>
      </w:r>
    </w:p>
    <w:p w:rsidR="00DF05EA" w:rsidRDefault="00DF05EA" w:rsidP="00B32D6E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Wynagrodzenie określone w ust. 1 płatne będzie przelewem na wskazany rachunek bankowy Zleceniobiorcy na podstawie faktury VAT, wystawionej przez Zleceniobiorcę do końca danego miesiąca, w terminie 14 dni od daty wystawienia faktury.</w:t>
      </w:r>
    </w:p>
    <w:p w:rsidR="00DF05EA" w:rsidRDefault="00DF05EA" w:rsidP="00B32D6E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Wynagrodzenie za świadczenie usług w grudniu płatne będzie na podstawie faktury</w:t>
      </w:r>
      <w:r w:rsidR="00664EF3">
        <w:rPr>
          <w:rFonts w:eastAsia="Times New Roman" w:cstheme="minorHAnsi"/>
          <w:sz w:val="24"/>
          <w:szCs w:val="30"/>
          <w:lang w:eastAsia="pl-PL"/>
        </w:rPr>
        <w:t xml:space="preserve"> </w:t>
      </w:r>
      <w:r w:rsidR="00664EF3">
        <w:rPr>
          <w:rFonts w:eastAsia="Times New Roman" w:cstheme="minorHAnsi"/>
          <w:sz w:val="24"/>
          <w:szCs w:val="30"/>
          <w:lang w:eastAsia="pl-PL"/>
        </w:rPr>
        <w:br/>
        <w:t xml:space="preserve">w terminie do 31.12.2021 r. </w:t>
      </w:r>
    </w:p>
    <w:p w:rsidR="00DF05EA" w:rsidRDefault="00DF05EA" w:rsidP="00B32D6E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 xml:space="preserve">Wynagrodzenie w spawach określonych w §1 ust. 2 lit. </w:t>
      </w:r>
      <w:r w:rsidR="0010385D">
        <w:rPr>
          <w:rFonts w:eastAsia="Times New Roman" w:cstheme="minorHAnsi"/>
          <w:sz w:val="24"/>
          <w:szCs w:val="30"/>
          <w:lang w:eastAsia="pl-PL"/>
        </w:rPr>
        <w:t>f-</w:t>
      </w:r>
      <w:r>
        <w:rPr>
          <w:rFonts w:eastAsia="Times New Roman" w:cstheme="minorHAnsi"/>
          <w:sz w:val="24"/>
          <w:szCs w:val="30"/>
          <w:lang w:eastAsia="pl-PL"/>
        </w:rPr>
        <w:t>g niniejszej umowy, przysługuje Zleceniobiorcy w wysok</w:t>
      </w:r>
      <w:r w:rsidR="00B32D0F">
        <w:rPr>
          <w:rFonts w:eastAsia="Times New Roman" w:cstheme="minorHAnsi"/>
          <w:sz w:val="24"/>
          <w:szCs w:val="30"/>
          <w:lang w:eastAsia="pl-PL"/>
        </w:rPr>
        <w:t>o</w:t>
      </w:r>
      <w:r>
        <w:rPr>
          <w:rFonts w:eastAsia="Times New Roman" w:cstheme="minorHAnsi"/>
          <w:sz w:val="24"/>
          <w:szCs w:val="30"/>
          <w:lang w:eastAsia="pl-PL"/>
        </w:rPr>
        <w:t>ś</w:t>
      </w:r>
      <w:r w:rsidR="00B32D0F">
        <w:rPr>
          <w:rFonts w:eastAsia="Times New Roman" w:cstheme="minorHAnsi"/>
          <w:sz w:val="24"/>
          <w:szCs w:val="30"/>
          <w:lang w:eastAsia="pl-PL"/>
        </w:rPr>
        <w:t>c</w:t>
      </w:r>
      <w:r>
        <w:rPr>
          <w:rFonts w:eastAsia="Times New Roman" w:cstheme="minorHAnsi"/>
          <w:sz w:val="24"/>
          <w:szCs w:val="30"/>
          <w:lang w:eastAsia="pl-PL"/>
        </w:rPr>
        <w:t>i określonej w Rozporządzeniu Ministra Sprawiedliwości z dnia 28 października 2015 roku w sprawie opłat za czynności radców prawnych (</w:t>
      </w:r>
      <w:proofErr w:type="spellStart"/>
      <w:r>
        <w:rPr>
          <w:rFonts w:eastAsia="Times New Roman" w:cstheme="minorHAnsi"/>
          <w:sz w:val="24"/>
          <w:szCs w:val="30"/>
          <w:lang w:eastAsia="pl-PL"/>
        </w:rPr>
        <w:t>t.j</w:t>
      </w:r>
      <w:proofErr w:type="spellEnd"/>
      <w:r>
        <w:rPr>
          <w:rFonts w:eastAsia="Times New Roman" w:cstheme="minorHAnsi"/>
          <w:sz w:val="24"/>
          <w:szCs w:val="30"/>
          <w:lang w:eastAsia="pl-PL"/>
        </w:rPr>
        <w:t xml:space="preserve">. Dz. U. </w:t>
      </w:r>
      <w:r w:rsidR="00B32D0F">
        <w:rPr>
          <w:rFonts w:eastAsia="Times New Roman" w:cstheme="minorHAnsi"/>
          <w:sz w:val="24"/>
          <w:szCs w:val="30"/>
          <w:lang w:eastAsia="pl-PL"/>
        </w:rPr>
        <w:br/>
      </w:r>
      <w:r>
        <w:rPr>
          <w:rFonts w:eastAsia="Times New Roman" w:cstheme="minorHAnsi"/>
          <w:sz w:val="24"/>
          <w:szCs w:val="30"/>
          <w:lang w:eastAsia="pl-PL"/>
        </w:rPr>
        <w:lastRenderedPageBreak/>
        <w:t>z 2018 r. poz. 265). Wynagrodzenie przysługuje po jego uiszczeniu przez przeciwnika procesowego.</w:t>
      </w:r>
    </w:p>
    <w:p w:rsidR="00B32D0F" w:rsidRPr="0017483F" w:rsidRDefault="00DF05EA" w:rsidP="00360D48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30"/>
          <w:lang w:eastAsia="pl-PL"/>
        </w:rPr>
      </w:pPr>
      <w:r w:rsidRPr="0017483F">
        <w:rPr>
          <w:rFonts w:eastAsia="Times New Roman" w:cstheme="minorHAnsi"/>
          <w:sz w:val="24"/>
          <w:szCs w:val="30"/>
          <w:lang w:eastAsia="pl-PL"/>
        </w:rPr>
        <w:t>Zleceniobiorca oświadcza, iż przedmiot umowy wykonywany jest w ramach prowadzonej działalności gospodarczej,  tym samym Zleceniobiorca jest podatnikiem i pł</w:t>
      </w:r>
      <w:r w:rsidR="00B32D0F" w:rsidRPr="0017483F">
        <w:rPr>
          <w:rFonts w:eastAsia="Times New Roman" w:cstheme="minorHAnsi"/>
          <w:sz w:val="24"/>
          <w:szCs w:val="30"/>
          <w:lang w:eastAsia="pl-PL"/>
        </w:rPr>
        <w:t>a</w:t>
      </w:r>
      <w:r w:rsidRPr="0017483F">
        <w:rPr>
          <w:rFonts w:eastAsia="Times New Roman" w:cstheme="minorHAnsi"/>
          <w:sz w:val="24"/>
          <w:szCs w:val="30"/>
          <w:lang w:eastAsia="pl-PL"/>
        </w:rPr>
        <w:t xml:space="preserve">tnikiem należności publicznoprawnych </w:t>
      </w:r>
      <w:r w:rsidR="00B32D0F" w:rsidRPr="0017483F">
        <w:rPr>
          <w:rFonts w:eastAsia="Times New Roman" w:cstheme="minorHAnsi"/>
          <w:sz w:val="24"/>
          <w:szCs w:val="30"/>
          <w:lang w:eastAsia="pl-PL"/>
        </w:rPr>
        <w:t>–</w:t>
      </w:r>
      <w:r w:rsidRPr="0017483F">
        <w:rPr>
          <w:rFonts w:eastAsia="Times New Roman" w:cstheme="minorHAnsi"/>
          <w:sz w:val="24"/>
          <w:szCs w:val="30"/>
          <w:lang w:eastAsia="pl-PL"/>
        </w:rPr>
        <w:t xml:space="preserve"> </w:t>
      </w:r>
      <w:r w:rsidR="00B32D0F" w:rsidRPr="0017483F">
        <w:rPr>
          <w:rFonts w:eastAsia="Times New Roman" w:cstheme="minorHAnsi"/>
          <w:sz w:val="24"/>
          <w:szCs w:val="30"/>
          <w:lang w:eastAsia="pl-PL"/>
        </w:rPr>
        <w:t>zaliczka na podatek dochodowy, podatek VAT, składka na ubezpieczenia społeczne, ubezpieczenie zdrowotne, Fundusz Pracy</w:t>
      </w:r>
      <w:r w:rsidR="0017483F">
        <w:rPr>
          <w:rFonts w:eastAsia="Times New Roman" w:cstheme="minorHAnsi"/>
          <w:sz w:val="24"/>
          <w:szCs w:val="30"/>
          <w:lang w:eastAsia="pl-PL"/>
        </w:rPr>
        <w:t>.</w:t>
      </w:r>
      <w:r w:rsidR="00611149" w:rsidRPr="0017483F">
        <w:rPr>
          <w:rFonts w:eastAsia="Times New Roman" w:cstheme="minorHAnsi"/>
          <w:sz w:val="24"/>
          <w:szCs w:val="30"/>
          <w:lang w:eastAsia="pl-PL"/>
        </w:rPr>
        <w:t xml:space="preserve"> </w:t>
      </w:r>
    </w:p>
    <w:p w:rsidR="0017483F" w:rsidRDefault="0017483F" w:rsidP="00B32D0F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</w:p>
    <w:p w:rsidR="00B32D0F" w:rsidRDefault="00B32D0F" w:rsidP="00B32D0F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DF7745">
        <w:rPr>
          <w:rFonts w:eastAsia="Times New Roman" w:cstheme="minorHAnsi"/>
          <w:b/>
          <w:sz w:val="24"/>
          <w:szCs w:val="30"/>
          <w:lang w:eastAsia="pl-PL"/>
        </w:rPr>
        <w:t>§</w:t>
      </w:r>
      <w:r w:rsidR="00FA096C">
        <w:rPr>
          <w:rFonts w:eastAsia="Times New Roman" w:cstheme="minorHAnsi"/>
          <w:b/>
          <w:sz w:val="24"/>
          <w:szCs w:val="30"/>
          <w:lang w:eastAsia="pl-PL"/>
        </w:rPr>
        <w:t>7</w:t>
      </w:r>
    </w:p>
    <w:p w:rsidR="00B32D0F" w:rsidRDefault="00B32D0F" w:rsidP="00664EF3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Umowa zostaje zawarta na czas określony od dnia 01.01.2021 r. do 31.12.2021 r.</w:t>
      </w:r>
    </w:p>
    <w:p w:rsidR="00B32D0F" w:rsidRDefault="00B32D0F" w:rsidP="00664EF3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Każda ze stron może rozwiązać niniejszą umowę za miesięcznym okresem wypowiedzenia, ze skutkiem na koniec miesiąca.</w:t>
      </w:r>
    </w:p>
    <w:p w:rsidR="00B32D0F" w:rsidRDefault="00B32D0F" w:rsidP="00664EF3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Umowa może zostać rozwiązana w każdym czasie na mocy porozumienia stron.</w:t>
      </w:r>
    </w:p>
    <w:p w:rsidR="00B32D0F" w:rsidRPr="00B32D0F" w:rsidRDefault="00B32D0F" w:rsidP="00664EF3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W przypadkach określonych w ust. 2</w:t>
      </w:r>
      <w:r w:rsidR="003F6AB6">
        <w:rPr>
          <w:rFonts w:eastAsia="Times New Roman" w:cstheme="minorHAnsi"/>
          <w:sz w:val="24"/>
          <w:szCs w:val="30"/>
          <w:lang w:eastAsia="pl-PL"/>
        </w:rPr>
        <w:t xml:space="preserve"> - </w:t>
      </w:r>
      <w:r>
        <w:rPr>
          <w:rFonts w:eastAsia="Times New Roman" w:cstheme="minorHAnsi"/>
          <w:sz w:val="24"/>
          <w:szCs w:val="30"/>
          <w:lang w:eastAsia="pl-PL"/>
        </w:rPr>
        <w:t>3 Zleceniobiorcy przysługuje wynagrodzenie określone wg zasad przewidzianych w §</w:t>
      </w:r>
      <w:r w:rsidR="00FA096C">
        <w:rPr>
          <w:rFonts w:eastAsia="Times New Roman" w:cstheme="minorHAnsi"/>
          <w:sz w:val="24"/>
          <w:szCs w:val="30"/>
          <w:lang w:eastAsia="pl-PL"/>
        </w:rPr>
        <w:t>6</w:t>
      </w:r>
      <w:r>
        <w:rPr>
          <w:rFonts w:eastAsia="Times New Roman" w:cstheme="minorHAnsi"/>
          <w:sz w:val="24"/>
          <w:szCs w:val="30"/>
          <w:lang w:eastAsia="pl-PL"/>
        </w:rPr>
        <w:t xml:space="preserve"> umowy, przy czym w wypadku niepełnego miesiąca świadczenia usług, wynagrodzenie przysługuje w części proporcjonalnej do okresu umowy w skali miesiąca kalendarzowego.</w:t>
      </w:r>
    </w:p>
    <w:p w:rsidR="00B32D0F" w:rsidRDefault="00B32D0F" w:rsidP="00B32D0F">
      <w:pPr>
        <w:pStyle w:val="Akapitzlist"/>
        <w:spacing w:after="0" w:line="276" w:lineRule="auto"/>
        <w:rPr>
          <w:rFonts w:eastAsia="Times New Roman" w:cstheme="minorHAnsi"/>
          <w:b/>
          <w:sz w:val="24"/>
          <w:szCs w:val="30"/>
          <w:lang w:eastAsia="pl-PL"/>
        </w:rPr>
      </w:pPr>
    </w:p>
    <w:p w:rsidR="00B32D0F" w:rsidRPr="00B32D0F" w:rsidRDefault="003F6AB6" w:rsidP="00B32D0F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>
        <w:rPr>
          <w:rFonts w:eastAsia="Times New Roman" w:cstheme="minorHAnsi"/>
          <w:b/>
          <w:sz w:val="24"/>
          <w:szCs w:val="30"/>
          <w:lang w:eastAsia="pl-PL"/>
        </w:rPr>
        <w:t>§</w:t>
      </w:r>
      <w:r w:rsidR="00FA096C">
        <w:rPr>
          <w:rFonts w:eastAsia="Times New Roman" w:cstheme="minorHAnsi"/>
          <w:b/>
          <w:sz w:val="24"/>
          <w:szCs w:val="30"/>
          <w:lang w:eastAsia="pl-PL"/>
        </w:rPr>
        <w:t>8</w:t>
      </w:r>
    </w:p>
    <w:p w:rsidR="00B32D0F" w:rsidRDefault="00B32D0F" w:rsidP="00B32D0F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 xml:space="preserve">W sprawach spornych wynikających z niniejszej umowy lub mających z nią związek, a nie rozstrzygniętych w drodze porozumienia stron, właściwymi są Sądy Powszechne, ze względu na miejsce wykonania umowy, określone w §3 umowy. </w:t>
      </w:r>
    </w:p>
    <w:p w:rsidR="00B32D0F" w:rsidRDefault="00B32D0F" w:rsidP="00B32D0F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B32D0F" w:rsidRDefault="00B32D0F" w:rsidP="00B32D0F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DF7745">
        <w:rPr>
          <w:rFonts w:eastAsia="Times New Roman" w:cstheme="minorHAnsi"/>
          <w:b/>
          <w:sz w:val="24"/>
          <w:szCs w:val="30"/>
          <w:lang w:eastAsia="pl-PL"/>
        </w:rPr>
        <w:t>§</w:t>
      </w:r>
      <w:r w:rsidR="00FA096C">
        <w:rPr>
          <w:rFonts w:eastAsia="Times New Roman" w:cstheme="minorHAnsi"/>
          <w:b/>
          <w:sz w:val="24"/>
          <w:szCs w:val="30"/>
          <w:lang w:eastAsia="pl-PL"/>
        </w:rPr>
        <w:t>9</w:t>
      </w:r>
    </w:p>
    <w:p w:rsidR="00B32D0F" w:rsidRDefault="00664EF3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Wszelkie zmiany niniejszej umowy mogą zostać dokonane wyłącznie na mocy porozumienia stron, wyrażonego pod rygorem nieważności w formie pisemnej.</w:t>
      </w:r>
    </w:p>
    <w:p w:rsidR="00664EF3" w:rsidRDefault="00664EF3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664EF3" w:rsidRDefault="00664EF3" w:rsidP="00664EF3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DF7745">
        <w:rPr>
          <w:rFonts w:eastAsia="Times New Roman" w:cstheme="minorHAnsi"/>
          <w:b/>
          <w:sz w:val="24"/>
          <w:szCs w:val="30"/>
          <w:lang w:eastAsia="pl-PL"/>
        </w:rPr>
        <w:t>§</w:t>
      </w:r>
      <w:r w:rsidR="00FA096C">
        <w:rPr>
          <w:rFonts w:eastAsia="Times New Roman" w:cstheme="minorHAnsi"/>
          <w:b/>
          <w:sz w:val="24"/>
          <w:szCs w:val="30"/>
          <w:lang w:eastAsia="pl-PL"/>
        </w:rPr>
        <w:t>10</w:t>
      </w:r>
    </w:p>
    <w:p w:rsidR="00664EF3" w:rsidRDefault="00664EF3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 w:rsidRPr="00664EF3">
        <w:rPr>
          <w:rFonts w:eastAsia="Times New Roman" w:cstheme="minorHAnsi"/>
          <w:sz w:val="24"/>
          <w:szCs w:val="30"/>
          <w:lang w:eastAsia="pl-PL"/>
        </w:rPr>
        <w:t>W sprawach</w:t>
      </w:r>
      <w:r>
        <w:rPr>
          <w:rFonts w:eastAsia="Times New Roman" w:cstheme="minorHAnsi"/>
          <w:sz w:val="24"/>
          <w:szCs w:val="30"/>
          <w:lang w:eastAsia="pl-PL"/>
        </w:rPr>
        <w:t xml:space="preserve"> nieuregulowanych w niniejszej umowie zastosowanie mają przepisy Kodeksu cywilnego.</w:t>
      </w:r>
    </w:p>
    <w:p w:rsidR="00B32D6E" w:rsidRDefault="00B32D6E" w:rsidP="00664EF3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</w:p>
    <w:p w:rsidR="00664EF3" w:rsidRDefault="00664EF3" w:rsidP="00664EF3">
      <w:pPr>
        <w:spacing w:after="0" w:line="276" w:lineRule="auto"/>
        <w:jc w:val="center"/>
        <w:rPr>
          <w:rFonts w:eastAsia="Times New Roman" w:cstheme="minorHAnsi"/>
          <w:b/>
          <w:sz w:val="24"/>
          <w:szCs w:val="30"/>
          <w:lang w:eastAsia="pl-PL"/>
        </w:rPr>
      </w:pPr>
      <w:r w:rsidRPr="00DF7745">
        <w:rPr>
          <w:rFonts w:eastAsia="Times New Roman" w:cstheme="minorHAnsi"/>
          <w:b/>
          <w:sz w:val="24"/>
          <w:szCs w:val="30"/>
          <w:lang w:eastAsia="pl-PL"/>
        </w:rPr>
        <w:t>§</w:t>
      </w:r>
      <w:r w:rsidR="00FA096C">
        <w:rPr>
          <w:rFonts w:eastAsia="Times New Roman" w:cstheme="minorHAnsi"/>
          <w:b/>
          <w:sz w:val="24"/>
          <w:szCs w:val="30"/>
          <w:lang w:eastAsia="pl-PL"/>
        </w:rPr>
        <w:t>11</w:t>
      </w:r>
    </w:p>
    <w:p w:rsidR="00664EF3" w:rsidRDefault="00664EF3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 w:rsidRPr="00664EF3">
        <w:rPr>
          <w:rFonts w:eastAsia="Times New Roman" w:cstheme="minorHAnsi"/>
          <w:sz w:val="24"/>
          <w:szCs w:val="30"/>
          <w:lang w:eastAsia="pl-PL"/>
        </w:rPr>
        <w:t xml:space="preserve">Umowę </w:t>
      </w:r>
      <w:r>
        <w:rPr>
          <w:rFonts w:eastAsia="Times New Roman" w:cstheme="minorHAnsi"/>
          <w:sz w:val="24"/>
          <w:szCs w:val="30"/>
          <w:lang w:eastAsia="pl-PL"/>
        </w:rPr>
        <w:t xml:space="preserve">sporządzono w </w:t>
      </w:r>
      <w:r w:rsidR="007A079F">
        <w:rPr>
          <w:rFonts w:eastAsia="Times New Roman" w:cstheme="minorHAnsi"/>
          <w:sz w:val="24"/>
          <w:szCs w:val="30"/>
          <w:lang w:eastAsia="pl-PL"/>
        </w:rPr>
        <w:t>dwóch</w:t>
      </w:r>
      <w:r>
        <w:rPr>
          <w:rFonts w:eastAsia="Times New Roman" w:cstheme="minorHAnsi"/>
          <w:sz w:val="24"/>
          <w:szCs w:val="30"/>
          <w:lang w:eastAsia="pl-PL"/>
        </w:rPr>
        <w:t xml:space="preserve"> jednobrzmiących egzemplarzach, </w:t>
      </w:r>
      <w:r w:rsidR="007A079F">
        <w:rPr>
          <w:rFonts w:eastAsia="Times New Roman" w:cstheme="minorHAnsi"/>
          <w:sz w:val="24"/>
          <w:szCs w:val="30"/>
          <w:lang w:eastAsia="pl-PL"/>
        </w:rPr>
        <w:t xml:space="preserve">po </w:t>
      </w:r>
      <w:r>
        <w:rPr>
          <w:rFonts w:eastAsia="Times New Roman" w:cstheme="minorHAnsi"/>
          <w:sz w:val="24"/>
          <w:szCs w:val="30"/>
          <w:lang w:eastAsia="pl-PL"/>
        </w:rPr>
        <w:t>jedn</w:t>
      </w:r>
      <w:r w:rsidR="007A079F">
        <w:rPr>
          <w:rFonts w:eastAsia="Times New Roman" w:cstheme="minorHAnsi"/>
          <w:sz w:val="24"/>
          <w:szCs w:val="30"/>
          <w:lang w:eastAsia="pl-PL"/>
        </w:rPr>
        <w:t>ym</w:t>
      </w:r>
      <w:r>
        <w:rPr>
          <w:rFonts w:eastAsia="Times New Roman" w:cstheme="minorHAnsi"/>
          <w:sz w:val="24"/>
          <w:szCs w:val="30"/>
          <w:lang w:eastAsia="pl-PL"/>
        </w:rPr>
        <w:t xml:space="preserve"> dla Zleceniobiorcy</w:t>
      </w:r>
      <w:r w:rsidR="007A079F">
        <w:rPr>
          <w:rFonts w:eastAsia="Times New Roman" w:cstheme="minorHAnsi"/>
          <w:sz w:val="24"/>
          <w:szCs w:val="30"/>
          <w:lang w:eastAsia="pl-PL"/>
        </w:rPr>
        <w:t xml:space="preserve"> i</w:t>
      </w:r>
      <w:r>
        <w:rPr>
          <w:rFonts w:eastAsia="Times New Roman" w:cstheme="minorHAnsi"/>
          <w:sz w:val="24"/>
          <w:szCs w:val="30"/>
          <w:lang w:eastAsia="pl-PL"/>
        </w:rPr>
        <w:t xml:space="preserve"> dla Zleceniodawcy.</w:t>
      </w:r>
    </w:p>
    <w:p w:rsidR="00664EF3" w:rsidRDefault="00664EF3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664EF3" w:rsidRDefault="00664EF3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664EF3" w:rsidRDefault="00664EF3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>
        <w:rPr>
          <w:rFonts w:eastAsia="Times New Roman" w:cstheme="minorHAnsi"/>
          <w:sz w:val="24"/>
          <w:szCs w:val="30"/>
          <w:lang w:eastAsia="pl-PL"/>
        </w:rPr>
        <w:t>ZLECENODAWCA                                                                                           ZLECENIOBORCA</w:t>
      </w:r>
    </w:p>
    <w:p w:rsidR="003F6527" w:rsidRDefault="003F6527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3F6527" w:rsidRDefault="003F6527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3F6527" w:rsidRDefault="003F6527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17483F" w:rsidRDefault="0017483F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</w:p>
    <w:p w:rsidR="0017483F" w:rsidRDefault="0017483F" w:rsidP="00664EF3">
      <w:pPr>
        <w:spacing w:after="0" w:line="276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bookmarkStart w:id="0" w:name="_GoBack"/>
      <w:bookmarkEnd w:id="0"/>
    </w:p>
    <w:sectPr w:rsidR="0017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5CE"/>
    <w:multiLevelType w:val="hybridMultilevel"/>
    <w:tmpl w:val="F400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35AC"/>
    <w:multiLevelType w:val="hybridMultilevel"/>
    <w:tmpl w:val="6BD8A0AA"/>
    <w:lvl w:ilvl="0" w:tplc="55225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1305A"/>
    <w:multiLevelType w:val="hybridMultilevel"/>
    <w:tmpl w:val="A2F6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1641"/>
    <w:multiLevelType w:val="hybridMultilevel"/>
    <w:tmpl w:val="E5EC2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1945"/>
    <w:multiLevelType w:val="hybridMultilevel"/>
    <w:tmpl w:val="DED2A2DA"/>
    <w:lvl w:ilvl="0" w:tplc="F96EB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71DB6"/>
    <w:multiLevelType w:val="hybridMultilevel"/>
    <w:tmpl w:val="382E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32FC"/>
    <w:multiLevelType w:val="hybridMultilevel"/>
    <w:tmpl w:val="88B06142"/>
    <w:lvl w:ilvl="0" w:tplc="FF109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E2BF2"/>
    <w:multiLevelType w:val="hybridMultilevel"/>
    <w:tmpl w:val="4B300466"/>
    <w:lvl w:ilvl="0" w:tplc="5AAC05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259F1"/>
    <w:multiLevelType w:val="hybridMultilevel"/>
    <w:tmpl w:val="D4263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0370B"/>
    <w:multiLevelType w:val="hybridMultilevel"/>
    <w:tmpl w:val="9850ADD8"/>
    <w:lvl w:ilvl="0" w:tplc="55EA5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C74038"/>
    <w:multiLevelType w:val="hybridMultilevel"/>
    <w:tmpl w:val="F59C1112"/>
    <w:lvl w:ilvl="0" w:tplc="7DD6EDBC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C1D1A"/>
    <w:multiLevelType w:val="hybridMultilevel"/>
    <w:tmpl w:val="514C4DB2"/>
    <w:lvl w:ilvl="0" w:tplc="E10409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9A5BDB"/>
    <w:multiLevelType w:val="hybridMultilevel"/>
    <w:tmpl w:val="DED2A2DA"/>
    <w:lvl w:ilvl="0" w:tplc="F96EB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F7006"/>
    <w:multiLevelType w:val="hybridMultilevel"/>
    <w:tmpl w:val="9DD2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B2589"/>
    <w:multiLevelType w:val="hybridMultilevel"/>
    <w:tmpl w:val="B310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41D80"/>
    <w:multiLevelType w:val="hybridMultilevel"/>
    <w:tmpl w:val="FE44FCD6"/>
    <w:lvl w:ilvl="0" w:tplc="1CD460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D48A6"/>
    <w:multiLevelType w:val="hybridMultilevel"/>
    <w:tmpl w:val="415248E0"/>
    <w:lvl w:ilvl="0" w:tplc="F7840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54A42"/>
    <w:multiLevelType w:val="hybridMultilevel"/>
    <w:tmpl w:val="3CBA3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4300A"/>
    <w:multiLevelType w:val="hybridMultilevel"/>
    <w:tmpl w:val="9DD2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E1B33"/>
    <w:multiLevelType w:val="hybridMultilevel"/>
    <w:tmpl w:val="5856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A04AE"/>
    <w:multiLevelType w:val="hybridMultilevel"/>
    <w:tmpl w:val="5A4C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10"/>
  </w:num>
  <w:num w:numId="5">
    <w:abstractNumId w:val="18"/>
  </w:num>
  <w:num w:numId="6">
    <w:abstractNumId w:val="11"/>
  </w:num>
  <w:num w:numId="7">
    <w:abstractNumId w:val="4"/>
  </w:num>
  <w:num w:numId="8">
    <w:abstractNumId w:val="19"/>
  </w:num>
  <w:num w:numId="9">
    <w:abstractNumId w:val="17"/>
  </w:num>
  <w:num w:numId="10">
    <w:abstractNumId w:val="7"/>
  </w:num>
  <w:num w:numId="11">
    <w:abstractNumId w:val="3"/>
  </w:num>
  <w:num w:numId="12">
    <w:abstractNumId w:val="13"/>
  </w:num>
  <w:num w:numId="13">
    <w:abstractNumId w:val="6"/>
  </w:num>
  <w:num w:numId="14">
    <w:abstractNumId w:val="20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6B"/>
    <w:rsid w:val="0010385D"/>
    <w:rsid w:val="0011106B"/>
    <w:rsid w:val="0017483F"/>
    <w:rsid w:val="001B0388"/>
    <w:rsid w:val="001C38E3"/>
    <w:rsid w:val="002E4F42"/>
    <w:rsid w:val="00376509"/>
    <w:rsid w:val="0038699C"/>
    <w:rsid w:val="003B4BF6"/>
    <w:rsid w:val="003C1C6E"/>
    <w:rsid w:val="003E7D8D"/>
    <w:rsid w:val="003F6527"/>
    <w:rsid w:val="003F6AB6"/>
    <w:rsid w:val="00452F70"/>
    <w:rsid w:val="00500F32"/>
    <w:rsid w:val="00563B6D"/>
    <w:rsid w:val="00611149"/>
    <w:rsid w:val="006242AB"/>
    <w:rsid w:val="00664EF3"/>
    <w:rsid w:val="00696B7F"/>
    <w:rsid w:val="006C32AF"/>
    <w:rsid w:val="006C4FAE"/>
    <w:rsid w:val="007453B3"/>
    <w:rsid w:val="007646CD"/>
    <w:rsid w:val="007A079F"/>
    <w:rsid w:val="00806942"/>
    <w:rsid w:val="008A5864"/>
    <w:rsid w:val="00980EC7"/>
    <w:rsid w:val="009846C1"/>
    <w:rsid w:val="00A004E2"/>
    <w:rsid w:val="00A012FB"/>
    <w:rsid w:val="00B25298"/>
    <w:rsid w:val="00B32D0F"/>
    <w:rsid w:val="00B32D6E"/>
    <w:rsid w:val="00C017E1"/>
    <w:rsid w:val="00C721FE"/>
    <w:rsid w:val="00D341C7"/>
    <w:rsid w:val="00D56B66"/>
    <w:rsid w:val="00D733CE"/>
    <w:rsid w:val="00DB2A86"/>
    <w:rsid w:val="00DF05EA"/>
    <w:rsid w:val="00DF7745"/>
    <w:rsid w:val="00ED70F6"/>
    <w:rsid w:val="00F3557C"/>
    <w:rsid w:val="00F708E0"/>
    <w:rsid w:val="00F849FE"/>
    <w:rsid w:val="00FA096C"/>
    <w:rsid w:val="00FA47D2"/>
    <w:rsid w:val="00F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12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12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C178-C3FC-4167-B82E-3BA9E34B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Bratek</dc:creator>
  <cp:lastModifiedBy>Wojciech Bułka</cp:lastModifiedBy>
  <cp:revision>3</cp:revision>
  <cp:lastPrinted>2020-12-22T11:28:00Z</cp:lastPrinted>
  <dcterms:created xsi:type="dcterms:W3CDTF">2020-12-22T12:07:00Z</dcterms:created>
  <dcterms:modified xsi:type="dcterms:W3CDTF">2020-12-22T12:09:00Z</dcterms:modified>
</cp:coreProperties>
</file>